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F55" w:rsidRPr="00F12832" w:rsidRDefault="00C72F55" w:rsidP="00F12832">
      <w:pPr>
        <w:spacing w:after="0" w:line="240" w:lineRule="auto"/>
        <w:ind w:right="-284"/>
        <w:jc w:val="both"/>
        <w:rPr>
          <w:rFonts w:ascii="PT Astra Serif" w:hAnsi="PT Astra Serif" w:cs="Times New Roman"/>
          <w:b/>
          <w:sz w:val="24"/>
          <w:szCs w:val="24"/>
        </w:rPr>
      </w:pPr>
      <w:r w:rsidRPr="003066E9">
        <w:rPr>
          <w:rFonts w:ascii="PT Astra Serif" w:hAnsi="PT Astra Serif" w:cs="Times New Roman"/>
          <w:b/>
          <w:sz w:val="24"/>
          <w:szCs w:val="24"/>
        </w:rPr>
        <w:t>Объявление о приёме</w:t>
      </w:r>
      <w:r w:rsidR="00AA5820" w:rsidRPr="003066E9">
        <w:rPr>
          <w:rFonts w:ascii="PT Astra Serif" w:hAnsi="PT Astra Serif" w:cs="Times New Roman"/>
          <w:b/>
          <w:sz w:val="24"/>
          <w:szCs w:val="24"/>
        </w:rPr>
        <w:t xml:space="preserve"> с </w:t>
      </w:r>
      <w:r w:rsidR="003066E9" w:rsidRPr="003066E9">
        <w:rPr>
          <w:rFonts w:ascii="PT Astra Serif" w:hAnsi="PT Astra Serif" w:cs="Times New Roman"/>
          <w:b/>
          <w:sz w:val="24"/>
          <w:szCs w:val="24"/>
        </w:rPr>
        <w:t>05</w:t>
      </w:r>
      <w:r w:rsidR="00821FD5" w:rsidRPr="003066E9">
        <w:rPr>
          <w:rFonts w:ascii="PT Astra Serif" w:hAnsi="PT Astra Serif" w:cs="Times New Roman"/>
          <w:b/>
          <w:sz w:val="24"/>
          <w:szCs w:val="24"/>
        </w:rPr>
        <w:t>.</w:t>
      </w:r>
      <w:r w:rsidR="00FB4BCD" w:rsidRPr="003066E9">
        <w:rPr>
          <w:rFonts w:ascii="PT Astra Serif" w:hAnsi="PT Astra Serif" w:cs="Times New Roman"/>
          <w:b/>
          <w:sz w:val="24"/>
          <w:szCs w:val="24"/>
        </w:rPr>
        <w:t>0</w:t>
      </w:r>
      <w:r w:rsidR="00F47707" w:rsidRPr="003066E9">
        <w:rPr>
          <w:rFonts w:ascii="PT Astra Serif" w:hAnsi="PT Astra Serif" w:cs="Times New Roman"/>
          <w:b/>
          <w:sz w:val="24"/>
          <w:szCs w:val="24"/>
        </w:rPr>
        <w:t>2</w:t>
      </w:r>
      <w:r w:rsidR="00AA5820" w:rsidRPr="003066E9">
        <w:rPr>
          <w:rFonts w:ascii="PT Astra Serif" w:hAnsi="PT Astra Serif" w:cs="Times New Roman"/>
          <w:b/>
          <w:sz w:val="24"/>
          <w:szCs w:val="24"/>
        </w:rPr>
        <w:t>.202</w:t>
      </w:r>
      <w:r w:rsidR="0083060D" w:rsidRPr="003066E9">
        <w:rPr>
          <w:rFonts w:ascii="PT Astra Serif" w:hAnsi="PT Astra Serif" w:cs="Times New Roman"/>
          <w:b/>
          <w:sz w:val="24"/>
          <w:szCs w:val="24"/>
        </w:rPr>
        <w:t>6</w:t>
      </w:r>
      <w:r w:rsidR="00AA5820" w:rsidRPr="003066E9">
        <w:rPr>
          <w:rFonts w:ascii="PT Astra Serif" w:hAnsi="PT Astra Serif" w:cs="Times New Roman"/>
          <w:b/>
          <w:sz w:val="24"/>
          <w:szCs w:val="24"/>
        </w:rPr>
        <w:t xml:space="preserve"> по </w:t>
      </w:r>
      <w:r w:rsidR="003066E9" w:rsidRPr="003066E9">
        <w:rPr>
          <w:rFonts w:ascii="PT Astra Serif" w:hAnsi="PT Astra Serif" w:cs="Times New Roman"/>
          <w:b/>
          <w:sz w:val="24"/>
          <w:szCs w:val="24"/>
        </w:rPr>
        <w:t>25</w:t>
      </w:r>
      <w:r w:rsidR="00821FD5" w:rsidRPr="003066E9">
        <w:rPr>
          <w:rFonts w:ascii="PT Astra Serif" w:hAnsi="PT Astra Serif" w:cs="Times New Roman"/>
          <w:b/>
          <w:sz w:val="24"/>
          <w:szCs w:val="24"/>
        </w:rPr>
        <w:t>.</w:t>
      </w:r>
      <w:r w:rsidR="00F47707" w:rsidRPr="003066E9">
        <w:rPr>
          <w:rFonts w:ascii="PT Astra Serif" w:hAnsi="PT Astra Serif" w:cs="Times New Roman"/>
          <w:b/>
          <w:sz w:val="24"/>
          <w:szCs w:val="24"/>
        </w:rPr>
        <w:t>02</w:t>
      </w:r>
      <w:r w:rsidR="003C7044" w:rsidRPr="003066E9">
        <w:rPr>
          <w:rFonts w:ascii="PT Astra Serif" w:hAnsi="PT Astra Serif" w:cs="Times New Roman"/>
          <w:b/>
          <w:sz w:val="24"/>
          <w:szCs w:val="24"/>
        </w:rPr>
        <w:t>.</w:t>
      </w:r>
      <w:r w:rsidR="00AA5820" w:rsidRPr="003066E9">
        <w:rPr>
          <w:rFonts w:ascii="PT Astra Serif" w:hAnsi="PT Astra Serif" w:cs="Times New Roman"/>
          <w:b/>
          <w:sz w:val="24"/>
          <w:szCs w:val="24"/>
        </w:rPr>
        <w:t>202</w:t>
      </w:r>
      <w:r w:rsidR="0083060D" w:rsidRPr="003066E9">
        <w:rPr>
          <w:rFonts w:ascii="PT Astra Serif" w:hAnsi="PT Astra Serif" w:cs="Times New Roman"/>
          <w:b/>
          <w:sz w:val="24"/>
          <w:szCs w:val="24"/>
        </w:rPr>
        <w:t>6</w:t>
      </w:r>
      <w:r w:rsidRPr="003066E9">
        <w:rPr>
          <w:rFonts w:ascii="PT Astra Serif" w:hAnsi="PT Astra Serif" w:cs="Times New Roman"/>
          <w:b/>
          <w:sz w:val="24"/>
          <w:szCs w:val="24"/>
        </w:rPr>
        <w:t xml:space="preserve"> документов для участия в конкурсе</w:t>
      </w:r>
      <w:r w:rsidR="004F0DB4" w:rsidRPr="003066E9">
        <w:rPr>
          <w:rFonts w:ascii="PT Astra Serif" w:hAnsi="PT Astra Serif" w:cs="Times New Roman"/>
          <w:b/>
          <w:sz w:val="24"/>
          <w:szCs w:val="24"/>
        </w:rPr>
        <w:t xml:space="preserve"> на</w:t>
      </w:r>
      <w:r w:rsidRPr="003066E9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F12832">
        <w:rPr>
          <w:rFonts w:ascii="PT Astra Serif" w:hAnsi="PT Astra Serif" w:cs="Times New Roman"/>
          <w:b/>
          <w:sz w:val="24"/>
          <w:szCs w:val="24"/>
        </w:rPr>
        <w:t xml:space="preserve">замещение </w:t>
      </w:r>
      <w:r w:rsidR="00F47707">
        <w:rPr>
          <w:rFonts w:ascii="PT Astra Serif" w:hAnsi="PT Astra Serif" w:cs="Times New Roman"/>
          <w:b/>
          <w:sz w:val="24"/>
          <w:szCs w:val="24"/>
        </w:rPr>
        <w:t xml:space="preserve">вакантной </w:t>
      </w:r>
      <w:r w:rsidRPr="00F12832">
        <w:rPr>
          <w:rFonts w:ascii="PT Astra Serif" w:hAnsi="PT Astra Serif" w:cs="Times New Roman"/>
          <w:b/>
          <w:sz w:val="24"/>
          <w:szCs w:val="24"/>
        </w:rPr>
        <w:t>должност</w:t>
      </w:r>
      <w:r w:rsidR="00F47707">
        <w:rPr>
          <w:rFonts w:ascii="PT Astra Serif" w:hAnsi="PT Astra Serif" w:cs="Times New Roman"/>
          <w:b/>
          <w:sz w:val="24"/>
          <w:szCs w:val="24"/>
        </w:rPr>
        <w:t>и</w:t>
      </w:r>
      <w:r w:rsidR="00AA5820" w:rsidRPr="00F12832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F96870" w:rsidRPr="00F12832">
        <w:rPr>
          <w:rFonts w:ascii="PT Astra Serif" w:hAnsi="PT Astra Serif" w:cs="Times New Roman"/>
          <w:b/>
          <w:sz w:val="24"/>
          <w:szCs w:val="24"/>
        </w:rPr>
        <w:t xml:space="preserve">государственной гражданской службы </w:t>
      </w:r>
      <w:r w:rsidR="00AA5820" w:rsidRPr="00F12832">
        <w:rPr>
          <w:rFonts w:ascii="PT Astra Serif" w:hAnsi="PT Astra Serif" w:cs="Times New Roman"/>
          <w:b/>
          <w:sz w:val="24"/>
          <w:szCs w:val="24"/>
        </w:rPr>
        <w:t>в</w:t>
      </w:r>
      <w:r w:rsidRPr="00F12832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6E75A0" w:rsidRPr="00F12832">
        <w:rPr>
          <w:rFonts w:ascii="PT Astra Serif" w:hAnsi="PT Astra Serif" w:cs="Times New Roman"/>
          <w:b/>
          <w:sz w:val="24"/>
          <w:szCs w:val="24"/>
        </w:rPr>
        <w:t>Министерств</w:t>
      </w:r>
      <w:r w:rsidR="00AA5820" w:rsidRPr="00F12832">
        <w:rPr>
          <w:rFonts w:ascii="PT Astra Serif" w:hAnsi="PT Astra Serif" w:cs="Times New Roman"/>
          <w:b/>
          <w:sz w:val="24"/>
          <w:szCs w:val="24"/>
        </w:rPr>
        <w:t>е</w:t>
      </w:r>
      <w:r w:rsidR="006E75A0" w:rsidRPr="00F12832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F47707">
        <w:rPr>
          <w:rFonts w:ascii="PT Astra Serif" w:hAnsi="PT Astra Serif" w:cs="Times New Roman"/>
          <w:b/>
          <w:sz w:val="24"/>
          <w:szCs w:val="24"/>
        </w:rPr>
        <w:t>молодёжного</w:t>
      </w:r>
      <w:r w:rsidR="0099740E" w:rsidRPr="00F12832">
        <w:rPr>
          <w:rFonts w:ascii="PT Astra Serif" w:hAnsi="PT Astra Serif" w:cs="Times New Roman"/>
          <w:b/>
          <w:sz w:val="24"/>
          <w:szCs w:val="24"/>
        </w:rPr>
        <w:t xml:space="preserve"> развития</w:t>
      </w:r>
      <w:r w:rsidRPr="00F12832">
        <w:rPr>
          <w:rFonts w:ascii="PT Astra Serif" w:hAnsi="PT Astra Serif" w:cs="Times New Roman"/>
          <w:b/>
          <w:sz w:val="24"/>
          <w:szCs w:val="24"/>
        </w:rPr>
        <w:t xml:space="preserve"> Ульяновской области</w:t>
      </w:r>
    </w:p>
    <w:p w:rsidR="00E3316B" w:rsidRPr="00E45374" w:rsidRDefault="00E3316B" w:rsidP="00E3316B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675" w:type="dxa"/>
        <w:tblBorders>
          <w:top w:val="single" w:sz="6" w:space="0" w:color="08456C"/>
          <w:left w:val="single" w:sz="6" w:space="0" w:color="08456C"/>
          <w:bottom w:val="single" w:sz="6" w:space="0" w:color="08456C"/>
          <w:right w:val="single" w:sz="6" w:space="0" w:color="08456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7273"/>
      </w:tblGrid>
      <w:tr w:rsidR="009947EA" w:rsidRPr="0099740E" w:rsidTr="00F26F02">
        <w:tc>
          <w:tcPr>
            <w:tcW w:w="2402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16B" w:rsidRDefault="00791159" w:rsidP="00E3316B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99740E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791159" w:rsidRPr="0099740E" w:rsidRDefault="00F47707" w:rsidP="00F4770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вакантной</w:t>
            </w:r>
            <w:r w:rsidR="00791159" w:rsidRPr="0099740E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E331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должност</w:t>
            </w: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7273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59" w:rsidRPr="0099740E" w:rsidRDefault="00791159" w:rsidP="00E3316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9740E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Требования к кандидатам</w:t>
            </w:r>
          </w:p>
        </w:tc>
      </w:tr>
      <w:tr w:rsidR="009947EA" w:rsidRPr="0099740E" w:rsidTr="00F26F02">
        <w:tc>
          <w:tcPr>
            <w:tcW w:w="2402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BA2" w:rsidRPr="0099740E" w:rsidRDefault="00F47707" w:rsidP="00F47707">
            <w:pPr>
              <w:tabs>
                <w:tab w:val="left" w:pos="336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</w:t>
            </w:r>
            <w:r w:rsidRPr="00F47707">
              <w:rPr>
                <w:rFonts w:ascii="PT Astra Serif" w:hAnsi="PT Astra Serif"/>
              </w:rPr>
              <w:t>онсультант отдела координации молодёжных программ и методического обеспечения молодёжной политики Министерства молодёжного развития Ульяновской области</w:t>
            </w:r>
          </w:p>
        </w:tc>
        <w:tc>
          <w:tcPr>
            <w:tcW w:w="7273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28E1" w:rsidRPr="0099740E" w:rsidRDefault="008D28E1" w:rsidP="00D54CD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</w:t>
            </w:r>
            <w:r w:rsidR="00E3316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</w:t>
            </w:r>
            <w:r w:rsidR="00C35F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ражданство Российской Федерации.</w:t>
            </w:r>
          </w:p>
          <w:p w:rsidR="008D28E1" w:rsidRPr="0099740E" w:rsidRDefault="008D28E1" w:rsidP="00D54CD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</w:t>
            </w:r>
            <w:r w:rsidR="00E3316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C35F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Достижение возраста 18 лет.</w:t>
            </w:r>
          </w:p>
          <w:p w:rsidR="008D28E1" w:rsidRPr="0099740E" w:rsidRDefault="008D28E1" w:rsidP="00D54CD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</w:t>
            </w:r>
            <w:r w:rsidR="00E3316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Владение государствен</w:t>
            </w:r>
            <w:r w:rsidR="00C35F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ным языком Российской Федерации.</w:t>
            </w:r>
          </w:p>
          <w:p w:rsidR="00BA2AF2" w:rsidRPr="001274BE" w:rsidRDefault="008D28E1" w:rsidP="007A10F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D43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 Уровень образования</w:t>
            </w:r>
            <w:r w:rsidR="00AA5820" w:rsidRPr="00D43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н</w:t>
            </w:r>
            <w:r w:rsidR="007F2F35" w:rsidRPr="00D43284">
              <w:rPr>
                <w:rFonts w:ascii="PT Astra Serif" w:hAnsi="PT Astra Serif"/>
                <w:sz w:val="24"/>
                <w:szCs w:val="24"/>
              </w:rPr>
              <w:t>аличие высшего образования</w:t>
            </w:r>
            <w:r w:rsidR="00DF76DD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1274BE" w:rsidRPr="00D43284" w:rsidRDefault="00BA2AF2" w:rsidP="00D4328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Требования к стажу не предъявляются</w:t>
            </w:r>
            <w:r w:rsidR="001274BE" w:rsidRPr="001274B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F51E04" w:rsidRPr="0099740E" w:rsidRDefault="00F51E04" w:rsidP="00D54CD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99740E" w:rsidRDefault="006927A0" w:rsidP="00D54CD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5.</w:t>
            </w:r>
            <w:r w:rsidR="00B379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Знания и умения</w:t>
            </w:r>
          </w:p>
          <w:p w:rsidR="00B37972" w:rsidRPr="00B37972" w:rsidRDefault="00B37972" w:rsidP="00D54CD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37972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базовых знаний</w:t>
            </w:r>
            <w:r w:rsidRPr="00B379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Государственного языка Российской Федерации (русского языка);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Основ Конституции Российской Федерации, законодательства                   о гражданской службе, законодательства о противодействии коррупции;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области информационно-коммуникационных технологий: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основ информационной безопасности и защиты информации, включая: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а) порядок работы со служебной информаций,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б) меры по обеспечению безопасности информации при использовании общесистемного и прикладного программного обеспечения, требования к надёжности паролей;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в) порядок работы со служебной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учётных записей на служебных средствах вычислительной техники (компьютерах);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г) 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</w:t>
            </w:r>
            <w:proofErr w:type="spellStart"/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фишинговые</w:t>
            </w:r>
            <w:proofErr w:type="spellEnd"/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письма и спам-рассылки, умение корректно и своевременно реагировать на получение таких электронных сообщений;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д) требования по обеспечению безопасности информации при использовании удалённого доступа к информационным ресурсам государственного органа с помощью информационно-телекоммуникационных сетей общего пользования (включая информационно-телекоммуникационную сеть «Интернет»), в том числе с использованием мобильных устройств;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е) правила и ограничения подключения внешних устройств (</w:t>
            </w:r>
            <w:proofErr w:type="spellStart"/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флеш</w:t>
            </w:r>
            <w:proofErr w:type="spellEnd"/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-накопителей, внешних жёстких дисков), в особенности оборудованных приёмно-передающей аппаратурой (мобильных </w:t>
            </w: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телефонов, планшетов, модемов), к служебным средствам вычислительной техники (компьютерам);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 основных положений законодательства о персональных данных, включая: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а) понятие персональных данных, принципы и условия их обработки;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б) меры по обеспечению безопасности персональных данных при                      их обработке в информационных системах;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основных положений законодательства об электронной подписи, включая: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а) понятие и виды электронных подписей;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б) условия признания электронных документов, подписанных электронной подписью, равнозначными документами на бумажном носителе, подписанными собственноручной подписью.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Основ делопроизводства и документооборота.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профессиональных знаний</w:t>
            </w: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сфере законодательства Российской Федерации: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Трудовой кодекс Российской Федерации;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 Федеральный закон от 27.07.2004 № 79-ФЗ «О государственной гражданской службе Российской Федерации»;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Федеральный закон от 21.12.2021 № 414-ФЗ «Об общих принципах организации публичной власти в субъектах Российской Федерации» (в части структуры законодательных (представительных) и исполнительных органов Ульяновской области);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Федеральный закон от 30.12.2020 № 489-ФЗ «О молодёжной политике в Российской Федерации»;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5) Федеральный закон от 11.08.1995 № 135-ФЗ «О благотворительной деятельности и добровольчестве (</w:t>
            </w:r>
            <w:proofErr w:type="spellStart"/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волонтёрстве</w:t>
            </w:r>
            <w:proofErr w:type="spellEnd"/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)»;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6) Федеральный закон от 12.01.1996 № 7-ФЗ «О некоммерческих организациях»;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7) Федеральный закон от 03.11.2006 № 174-ФЗ «Об автономных учреждениях»;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8) Федеральный закон от 27 июля 2006 г. № 152-ФЗ «О персональных данных»;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9) 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10) Федеральный закон от 02.05.2006 № 59–ФЗ «О порядке рассмотрения обращений граждан Российской Федерации»;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11) закон Ульяновской области от 01.07.2016 № 92-ЗО «Об особенностях взаимодействия исполнительных органов государственной власти Ульяновской области со студенческими отрядами и о внесении изменений в отдельные законодательные акты Ульяновской области»;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12) постановление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13) Устав Ульяновской области;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14) Закон Ульяновской области от 14.07.2009 № 100-ЗО «О правовом регулировании отдельных вопросов, связанных с реализацией на территории Ульяновской области молодёжной политики»;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15) Закон Ульяновской области от 08.10.2008 № 151-ЗО «О государственной поддержке благотворительной и добровольческой (волонтёрской) деятельности в Ульяновской области»;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16) Закон Ульяновской области от 02.09.2015 № 95-ЗО</w:t>
            </w:r>
            <w:r w:rsidR="0024666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«О мерах государственной поддержки межрегиональных, региональных и местных молодёжных и детских общественных объединений в Ульяновской области»;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17) постановление Правительства Ульяновской области от 20.07.2017 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 16/354-П «Об утверждении Положения о Министерстве молодёжного развития Ульяновской области»;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18) постановление Губернатора Ульяновской области от 2 декабря 2016 г. N 113 «Об утверждении Правил подготовки и издания правовых актов Губернатора Ульяновской области и Правительства Ульяновской области»;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19) постановление Правительства Ульяновской области от 12 июля 2013 г. N 288-П «Об утверждении Порядка подготовки и издания правовых актов исполнительных органов государственной власти Ульяновской области»;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210) распоряжение Губернатора Ульяновской области от 31.01.2023 № 67-р «Об утверждении Инструкции по делопроизводству в Правительстве Ульяновской области»;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21) распоряжения Губернатора Ульяновской области от 26.12.2022                      № 1317-р «О Кодексе профессиональной этики работников Правительства Ульяновской области и возглавляемых им исполнительных органов Ульяновской области»;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22) иных нормативных правовых актов Ульяновской области, регулирующих соответствующую сферу деятельности применительно к исполнению должностных обязанностей, указанных в должностном регламенте.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46662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Иные профессиональные знания</w:t>
            </w: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знание законодательства, регулирующего порядок предоставления субсидий физическим и юридическим лицам.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46662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функциональных знаний</w:t>
            </w: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наличие функциональных знаний в области регулирования молодёжной политики;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 понятие проекта нормативного правового акта, инструменты и этапы его разработки;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понятие официального отзыва на проекты нормативных правовых актов: этапы, ключевые принципы и технологии разработки;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классификация моделей государственной политики;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5) задачи, сроки, ресурсы и инструменты государственной политики;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6) понятие, процедура рассмотрения обращений граждан;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7) знания, необходимые для исполнения должностных обязанностей, предусмотренных настоящим должностным регламентом.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46662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базовых умений</w:t>
            </w: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умение мыслить системно (стратегически);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2) умение планировать, рационально использовать служебное время 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 достигать результата;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коммуникативные умения;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5) умения в области информационно-коммуникационных технологий: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а) умение оперативно осуществлять поиск необходимой информации, 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в том числе с использованием информационно-телекоммуникационной сети «Интернет»;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б) умение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(pravo.gov.ru);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в) умение создавать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г) 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д) умение работать с общими сетевыми ресурсами (сетевыми дисками, папками).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46662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профессиональных умений</w:t>
            </w: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ведение реестра детских и молодёжных объединений.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46662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функциональных умений</w:t>
            </w: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разработка, рассмотрение и согласование проектов нормативных правовых актов и других документов;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 подготовка методических рекомендаций, разъяснений;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подготовка аналитических, информационных и других материалов;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организация и проведение мониторинга применения законодательства;</w:t>
            </w:r>
          </w:p>
          <w:p w:rsidR="00F47707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50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5) подготовка отчётов, докладов, тезисов, презентаций и других отчётных материалов.</w:t>
            </w:r>
          </w:p>
          <w:p w:rsidR="00F47707" w:rsidRDefault="00F47707" w:rsidP="00D54CD1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E3316B" w:rsidRDefault="004579E9" w:rsidP="00D54CD1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79E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6. </w:t>
            </w:r>
            <w:r w:rsidRPr="004579E9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ДОЛЖНОСТНЫЕ ОБЯЗАННОСТИ</w:t>
            </w:r>
            <w:r w:rsidRPr="004579E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A509C">
              <w:rPr>
                <w:rFonts w:ascii="PT Astra Serif" w:hAnsi="PT Astra Serif"/>
                <w:sz w:val="24"/>
                <w:szCs w:val="24"/>
              </w:rPr>
              <w:t>1) осуществлять работу по созданию условий для включения молодёжи</w:t>
            </w:r>
            <w:r w:rsidR="0024666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A509C">
              <w:rPr>
                <w:rFonts w:ascii="PT Astra Serif" w:hAnsi="PT Astra Serif"/>
                <w:sz w:val="24"/>
                <w:szCs w:val="24"/>
              </w:rPr>
              <w:t>в процесс социально-экономического, общественно-политического и культурного развития Ульяновской области, а также условий для самореализации молодёжи;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A509C">
              <w:rPr>
                <w:rFonts w:ascii="PT Astra Serif" w:hAnsi="PT Astra Serif"/>
                <w:sz w:val="24"/>
                <w:szCs w:val="24"/>
              </w:rPr>
              <w:t>2) осуществлять работу по формированию у молодёжи высоких морально - нравственных ценностей, чувства патриотизма, активной гражданской позиции;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A509C">
              <w:rPr>
                <w:rFonts w:ascii="PT Astra Serif" w:hAnsi="PT Astra Serif"/>
                <w:sz w:val="24"/>
                <w:szCs w:val="24"/>
              </w:rPr>
              <w:t>3) подготавливать предложения по вопросам стратегического планирования реализации государственной молодежной политики на уровне Ульяновской области;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A509C">
              <w:rPr>
                <w:rFonts w:ascii="PT Astra Serif" w:hAnsi="PT Astra Serif"/>
                <w:sz w:val="24"/>
                <w:szCs w:val="24"/>
              </w:rPr>
              <w:t>4) осуществлять работу по разработке проектов законов Ульяновской области, нормативных правовых актов Губернатора Ульяновской области Правительства Ульяновской области по вопросам реализации государственной молодёжной политики на территории Ульяновской области;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A509C">
              <w:rPr>
                <w:rFonts w:ascii="PT Astra Serif" w:hAnsi="PT Astra Serif"/>
                <w:sz w:val="24"/>
                <w:szCs w:val="24"/>
              </w:rPr>
              <w:t>5) осуществлять работу по разработке и реализации региональных программ в сфере государственной молодёжной политики, в том числе в сфере гражданско-патриотического и духовно-нравственного воспитания молодёжи: осуществлять работу по подготовке проекта ежегодного доклада о положении молодёжи в Ульяновской области;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A509C">
              <w:rPr>
                <w:rFonts w:ascii="PT Astra Serif" w:hAnsi="PT Astra Serif"/>
                <w:sz w:val="24"/>
                <w:szCs w:val="24"/>
              </w:rPr>
              <w:t>6) осуществлять работу по организации и проведению региональных и межмуниципальных мероприятий по работе с детьми и молодёжью либо содействовать их организации и проведению;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A509C">
              <w:rPr>
                <w:rFonts w:ascii="PT Astra Serif" w:hAnsi="PT Astra Serif"/>
                <w:sz w:val="24"/>
                <w:szCs w:val="24"/>
              </w:rPr>
              <w:lastRenderedPageBreak/>
              <w:t>7) осуществлять работу по осуществлению сбора, анализа и обобщения информации в сфере государственной молодежной политики на территории Ульяновской области;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A509C">
              <w:rPr>
                <w:rFonts w:ascii="PT Astra Serif" w:hAnsi="PT Astra Serif"/>
                <w:sz w:val="24"/>
                <w:szCs w:val="24"/>
              </w:rPr>
              <w:t>8) осуществлять работу по организации проведения конференций, совещаний, семинаров в сфере государственной молодёжной политики на территории Ульяновской области;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A509C">
              <w:rPr>
                <w:rFonts w:ascii="PT Astra Serif" w:hAnsi="PT Astra Serif"/>
                <w:sz w:val="24"/>
                <w:szCs w:val="24"/>
              </w:rPr>
              <w:t>9) осуществлять работу по развитию физической культуры и спорта среди молодёжи, способствовать её привлечению к занятиям физической культурой и спортом;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A509C">
              <w:rPr>
                <w:rFonts w:ascii="PT Astra Serif" w:hAnsi="PT Astra Serif"/>
                <w:sz w:val="24"/>
                <w:szCs w:val="24"/>
              </w:rPr>
              <w:t>10) осуществлять работу по организации подготовки (переподготовки) кадров межрегиональных, региональных и местных молодежных и детских общественных объединений по их запросам в пределах бюджетных ассигнований, предусмотренных в областном бюджете Ульяновской области на соответствующие цели;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A509C">
              <w:rPr>
                <w:rFonts w:ascii="PT Astra Serif" w:hAnsi="PT Astra Serif"/>
                <w:sz w:val="24"/>
                <w:szCs w:val="24"/>
              </w:rPr>
              <w:t>11) осуществлять работу по подготовке и изданию в установленном порядке, в том числе на электронных носителях, информационных бюллетеней, сборников, аналитических обзоров, справочников и других материалов по проблемам молодёжи;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A509C">
              <w:rPr>
                <w:rFonts w:ascii="PT Astra Serif" w:hAnsi="PT Astra Serif"/>
                <w:sz w:val="24"/>
                <w:szCs w:val="24"/>
              </w:rPr>
              <w:t>12) осуществлять работу по осуществлению в установленном порядке сбора, анализа, обобщения и оценки информации о студенческих отрядах, зарегистрированных на территории Ульяновской области, прогнозу дальнейшего развитие деятельности студенческих отрядов;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A509C">
              <w:rPr>
                <w:rFonts w:ascii="PT Astra Serif" w:hAnsi="PT Astra Serif"/>
                <w:sz w:val="24"/>
                <w:szCs w:val="24"/>
              </w:rPr>
              <w:t>13) осуществлять работу по размещению на официальном сайте Министерства в информационно-телекоммуникационной сети «Интернет» информацию о студенческих отрядах, зарегистрированных на территории Ульяновской области, доведению до сведения студенческих отрядов и иных заинтересованных лиц, в том числе посредством использования официального сайта Министерства, информацию о работодателях, привлекающих участников (членов) студенческих отрядов к труду, и о потребности работодателей в привлечении участников (членов) студенческих отрядов к труду;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A509C">
              <w:rPr>
                <w:rFonts w:ascii="PT Astra Serif" w:hAnsi="PT Astra Serif"/>
                <w:sz w:val="24"/>
                <w:szCs w:val="24"/>
              </w:rPr>
              <w:t>14) принимать в пределах своей компетенции меры, направленные на популяризацию деятельности студенческих отрядов, организовывать привлечение общающихся образовательных организаций, находящихся на территории Ульяновской области, к участию в деятельности студенческих отрядов;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A509C">
              <w:rPr>
                <w:rFonts w:ascii="PT Astra Serif" w:hAnsi="PT Astra Serif"/>
                <w:sz w:val="24"/>
                <w:szCs w:val="24"/>
              </w:rPr>
              <w:t>15) осуществлять работу по осуществлению информационно-методического обеспечения деятельности студенческих отрядов, зарегистрированных на территории Ульяновской области;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A509C">
              <w:rPr>
                <w:rFonts w:ascii="PT Astra Serif" w:hAnsi="PT Astra Serif"/>
                <w:sz w:val="24"/>
                <w:szCs w:val="24"/>
              </w:rPr>
              <w:t>16) осуществлять работу по подготовке и внесению в Правительство Ульяновской области предложений по вопросам совершенствования взаимодействия исполнительных органов государственной власти Ульяновской области со студенческими отрядами и вопросам государственной поддержки студенческих отрядов, зарегистрированных на территории Ульяновской области;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A509C">
              <w:rPr>
                <w:rFonts w:ascii="PT Astra Serif" w:hAnsi="PT Astra Serif"/>
                <w:sz w:val="24"/>
                <w:szCs w:val="24"/>
              </w:rPr>
              <w:t>17) осуществлять работу по созданию условий для информационного и научно-методического обеспечения деятельности государственных органов Ульяновской области в сфере государственной молодёжной политики;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A509C">
              <w:rPr>
                <w:rFonts w:ascii="PT Astra Serif" w:hAnsi="PT Astra Serif"/>
                <w:sz w:val="24"/>
                <w:szCs w:val="24"/>
              </w:rPr>
              <w:lastRenderedPageBreak/>
              <w:t>18) рассматривать обращения граждан и организаций в порядке, установленном Федеральным законом от 02.05.2006 № 59-ФЗ «О порядке рассмотрения обращений граждан Российской Федерации»;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A509C">
              <w:rPr>
                <w:rFonts w:ascii="PT Astra Serif" w:hAnsi="PT Astra Serif"/>
                <w:sz w:val="24"/>
                <w:szCs w:val="24"/>
              </w:rPr>
              <w:t>19) соблюдать нормы Кодекса профессиональной этики сотрудников Правительства Ульяновской области и исполнительных органов государственной власти Ульяновской области и Стандарта ведения телефонных разговоров;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A509C">
              <w:rPr>
                <w:rFonts w:ascii="PT Astra Serif" w:hAnsi="PT Astra Serif"/>
                <w:sz w:val="24"/>
                <w:szCs w:val="24"/>
              </w:rPr>
              <w:t>20) выполнять иные служебные поручения начальника отдела.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A509C">
              <w:rPr>
                <w:rFonts w:ascii="PT Astra Serif" w:hAnsi="PT Astra Serif"/>
                <w:sz w:val="24"/>
                <w:szCs w:val="24"/>
              </w:rPr>
              <w:t>В целях исполнения возложенных должностных обязанностей консультант имеет право: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A509C">
              <w:rPr>
                <w:rFonts w:ascii="PT Astra Serif" w:hAnsi="PT Astra Serif"/>
                <w:sz w:val="24"/>
                <w:szCs w:val="24"/>
              </w:rPr>
              <w:t xml:space="preserve">1) докладывать начальнику отдела обо всех выявленных недостатках 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A509C">
              <w:rPr>
                <w:rFonts w:ascii="PT Astra Serif" w:hAnsi="PT Astra Serif"/>
                <w:sz w:val="24"/>
                <w:szCs w:val="24"/>
              </w:rPr>
              <w:t>в работе отдела в пределах своей компетенции;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A509C">
              <w:rPr>
                <w:rFonts w:ascii="PT Astra Serif" w:hAnsi="PT Astra Serif"/>
                <w:sz w:val="24"/>
                <w:szCs w:val="24"/>
              </w:rPr>
              <w:t>2) вносить предложения начальнику отдела по совершенствованию работы, связанной с выполнением изложенных в настоящем должностном регламенте должностных обязанностей;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A509C">
              <w:rPr>
                <w:rFonts w:ascii="PT Astra Serif" w:hAnsi="PT Astra Serif"/>
                <w:sz w:val="24"/>
                <w:szCs w:val="24"/>
              </w:rPr>
              <w:t>3) представлять Министерство по вопросам своей компетенции                              в Правительстве Ульяновской области, других организациях;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A509C">
              <w:rPr>
                <w:rFonts w:ascii="PT Astra Serif" w:hAnsi="PT Astra Serif"/>
                <w:sz w:val="24"/>
                <w:szCs w:val="24"/>
              </w:rPr>
              <w:t>4) участвовать в совещаниях по вопросам, входящим в компетенцию отдела;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A509C">
              <w:rPr>
                <w:rFonts w:ascii="PT Astra Serif" w:hAnsi="PT Astra Serif"/>
                <w:sz w:val="24"/>
                <w:szCs w:val="24"/>
              </w:rPr>
              <w:t>5) получать от подразделений, образованных в Правительстве Ульяновской области, исполнительных органов Ульяновской области, органов местного самоуправления муниципальных образований Ульяновской области, иных лиц и организаций информацию и материалы, необходимые для исполнения должностных обязанностей;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A509C">
              <w:rPr>
                <w:rFonts w:ascii="PT Astra Serif" w:hAnsi="PT Astra Serif"/>
                <w:sz w:val="24"/>
                <w:szCs w:val="24"/>
              </w:rPr>
              <w:t>6) пользоваться в установленном порядке средствами правового, документального, информационного, материально-технического и иного обеспечения, имеющимися в распоряжении Министерства;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A509C">
              <w:rPr>
                <w:rFonts w:ascii="PT Astra Serif" w:hAnsi="PT Astra Serif"/>
                <w:sz w:val="24"/>
                <w:szCs w:val="24"/>
              </w:rPr>
              <w:t>7) знакомиться с материалами личного дела.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A509C">
              <w:rPr>
                <w:rFonts w:ascii="PT Astra Serif" w:hAnsi="PT Astra Serif"/>
                <w:sz w:val="24"/>
                <w:szCs w:val="24"/>
              </w:rPr>
              <w:t>Консультант осуществляет иные права и исполняет обязанности, предусмотренные законодательством Российской Федерации и законодательством Ульяновской области, приказами, распоряжениями и поручениями Министра, заместителя Министра и начальника отдела.</w:t>
            </w:r>
          </w:p>
          <w:p w:rsidR="00F47707" w:rsidRDefault="003A509C" w:rsidP="00D54CD1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A509C">
              <w:rPr>
                <w:rFonts w:ascii="PT Astra Serif" w:hAnsi="PT Astra Serif"/>
                <w:sz w:val="24"/>
                <w:szCs w:val="24"/>
              </w:rPr>
              <w:t>Консультант за неисполнение или ненадлежащее исполнение должностных обязанностей, несоблюдение ограничений и запретов, требований к служебному поведению может быть привлечён к ответственности в соответствии с законодательством Российской Федерации и законодательством Ульяновской области.</w:t>
            </w:r>
          </w:p>
          <w:p w:rsidR="00F47707" w:rsidRDefault="00F47707" w:rsidP="00D54CD1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E0BA2" w:rsidRDefault="00E679A7" w:rsidP="00D54CD1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9740E">
              <w:rPr>
                <w:rFonts w:ascii="PT Astra Serif" w:hAnsi="PT Astra Serif"/>
                <w:bCs/>
                <w:sz w:val="24"/>
                <w:szCs w:val="24"/>
              </w:rPr>
              <w:t>7.</w:t>
            </w:r>
            <w:r w:rsidR="00FF3937" w:rsidRPr="0099740E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="00FF3937" w:rsidRPr="0099740E">
              <w:rPr>
                <w:rFonts w:ascii="PT Astra Serif" w:hAnsi="PT Astra Serif"/>
                <w:sz w:val="24"/>
                <w:szCs w:val="24"/>
              </w:rPr>
              <w:t xml:space="preserve">Эффективность и результативность профессиональной служебной деятельности оцениваются по следующим </w:t>
            </w:r>
            <w:r w:rsidR="00A9243F" w:rsidRPr="0099740E">
              <w:rPr>
                <w:rFonts w:ascii="PT Astra Serif" w:hAnsi="PT Astra Serif"/>
                <w:sz w:val="24"/>
                <w:szCs w:val="24"/>
              </w:rPr>
              <w:t>показателям</w:t>
            </w:r>
            <w:r w:rsidR="00FE796C" w:rsidRPr="0099740E">
              <w:rPr>
                <w:rFonts w:ascii="PT Astra Serif" w:hAnsi="PT Astra Serif"/>
                <w:sz w:val="24"/>
                <w:szCs w:val="24"/>
              </w:rPr>
              <w:t>: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509C">
              <w:rPr>
                <w:rFonts w:ascii="PT Astra Serif" w:hAnsi="PT Astra Serif" w:cs="Times New Roman"/>
                <w:sz w:val="24"/>
                <w:szCs w:val="24"/>
              </w:rPr>
              <w:t>1) соответствие подготовленных (согласованных) проектов нормативных правовых актов, управленческих и иных решений законодательств, полнота и актуальность указанных проектов и решений, отсутствие актов прокурорского реагирования и отрицательных экспертных заключений органов юстиции на подготовленные проекты;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509C">
              <w:rPr>
                <w:rFonts w:ascii="PT Astra Serif" w:hAnsi="PT Astra Serif" w:cs="Times New Roman"/>
                <w:sz w:val="24"/>
                <w:szCs w:val="24"/>
              </w:rPr>
              <w:t>2) соответствие подготовленных документов предъявляемым требованиям: полнота и логичность в изложении материала, грамотное составление документа. отсутствие стилистических, грамматических, орфографических и пунктуационных ошибок;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509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3)</w:t>
            </w:r>
            <w:r w:rsidRPr="003A509C">
              <w:rPr>
                <w:rFonts w:ascii="PT Astra Serif" w:hAnsi="PT Astra Serif" w:cs="Times New Roman"/>
                <w:sz w:val="24"/>
                <w:szCs w:val="24"/>
              </w:rPr>
              <w:tab/>
              <w:t>своевременность решения поставленных перед отделом задач;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509C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Pr="003A509C">
              <w:rPr>
                <w:rFonts w:ascii="PT Astra Serif" w:hAnsi="PT Astra Serif" w:cs="Times New Roman"/>
                <w:sz w:val="24"/>
                <w:szCs w:val="24"/>
              </w:rPr>
              <w:tab/>
              <w:t>отсутствие просроченных контрольных поручений, своевременная подготовка и внесение предложений в рамках закрепленных полномочий;</w:t>
            </w:r>
          </w:p>
          <w:p w:rsidR="003A509C" w:rsidRPr="003A509C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509C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Pr="003A509C">
              <w:rPr>
                <w:rFonts w:ascii="PT Astra Serif" w:hAnsi="PT Astra Serif" w:cs="Times New Roman"/>
                <w:sz w:val="24"/>
                <w:szCs w:val="24"/>
              </w:rPr>
              <w:tab/>
              <w:t>наличие заинтересованности в выполняемой работе, использование творческого подхода при решении поставленных перед отделом задач, внедрение инновационных решений, направленных на усовершенствование работы отдела;</w:t>
            </w:r>
          </w:p>
          <w:p w:rsidR="00F47707" w:rsidRPr="0099740E" w:rsidRDefault="003A509C" w:rsidP="003A509C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509C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Pr="003A509C">
              <w:rPr>
                <w:rFonts w:ascii="PT Astra Serif" w:hAnsi="PT Astra Serif" w:cs="Times New Roman"/>
                <w:sz w:val="24"/>
                <w:szCs w:val="24"/>
              </w:rPr>
              <w:tab/>
              <w:t>соответствие требованиям, предъявляемым к занимаемой должности, постоянное самообучение, повышение уровня профессиональных знаний.</w:t>
            </w:r>
          </w:p>
        </w:tc>
      </w:tr>
    </w:tbl>
    <w:p w:rsidR="00EF50D2" w:rsidRPr="00E45374" w:rsidRDefault="00EF50D2" w:rsidP="004F683B">
      <w:pPr>
        <w:shd w:val="clear" w:color="auto" w:fill="FFFFFF"/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Условия прохождения гражданской службы:</w:t>
      </w:r>
    </w:p>
    <w:p w:rsidR="0099740E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Гражданский служащий осуществляет профессиональную служебную деятельность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в соответствии со статьями 14, 15, 17, 18 Федерального закона «О государственной гражданской службе Российской Федерации. Гражданскому служащему обеспечиваются безопасные условия прохождения гражданской службы, надлежащие организационно-технические условия, необходимые для исполнения должностных обязанностей: оборудование служебного места средствами связи, оргтехникой, доступ к информационным системам, обеспечение канцелярскими принадлежностями. Время начала ежедневной службы</w:t>
      </w:r>
      <w:r w:rsidR="00AE0FB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–</w:t>
      </w:r>
      <w:r w:rsidR="00AE0FB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09</w:t>
      </w:r>
      <w:r w:rsidR="00F124CF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00, окончания службы –</w:t>
      </w:r>
      <w:r w:rsidR="00AE0FB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18</w:t>
      </w:r>
      <w:r w:rsidR="00F124CF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00. Перерыв для отдыха и питания с 13</w:t>
      </w:r>
      <w:r w:rsidR="00F124CF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00</w:t>
      </w:r>
      <w:r w:rsidR="00F124C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–</w:t>
      </w:r>
      <w:r w:rsidR="00F124C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до 14</w:t>
      </w:r>
      <w:r w:rsidR="00F124CF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00.</w:t>
      </w:r>
    </w:p>
    <w:p w:rsidR="004F0DB4" w:rsidRDefault="004F0DB4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 w:cs="Times New Roman"/>
          <w:sz w:val="24"/>
          <w:szCs w:val="24"/>
          <w:shd w:val="clear" w:color="auto" w:fill="FFFFFF"/>
        </w:rPr>
      </w:pPr>
    </w:p>
    <w:p w:rsidR="000F0147" w:rsidRPr="003C7044" w:rsidRDefault="00AA5820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47707">
        <w:rPr>
          <w:rFonts w:ascii="PT Astra Serif" w:hAnsi="PT Astra Serif" w:cs="Times New Roman"/>
          <w:sz w:val="24"/>
          <w:szCs w:val="24"/>
          <w:u w:val="single"/>
          <w:shd w:val="clear" w:color="auto" w:fill="FFFFFF"/>
        </w:rPr>
        <w:t>Минимальный размер денежного содержания</w:t>
      </w:r>
      <w:r w:rsidRPr="00F47707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 составляет</w:t>
      </w:r>
      <w:r w:rsidR="000F0147" w:rsidRPr="00F47707">
        <w:rPr>
          <w:rFonts w:ascii="PT Astra Serif" w:hAnsi="PT Astra Serif" w:cs="Times New Roman"/>
          <w:sz w:val="24"/>
          <w:szCs w:val="24"/>
          <w:shd w:val="clear" w:color="auto" w:fill="FFFFFF"/>
        </w:rPr>
        <w:t>:</w:t>
      </w:r>
      <w:r w:rsidR="00A0121F" w:rsidRPr="00F47707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 </w:t>
      </w:r>
      <w:r w:rsidR="000F0147" w:rsidRPr="00F47707">
        <w:rPr>
          <w:rFonts w:ascii="PT Astra Serif" w:hAnsi="PT Astra Serif" w:cs="Times New Roman"/>
          <w:sz w:val="24"/>
          <w:szCs w:val="24"/>
          <w:shd w:val="clear" w:color="auto" w:fill="FFFFFF"/>
        </w:rPr>
        <w:t>от</w:t>
      </w:r>
      <w:r w:rsidR="00F20811" w:rsidRPr="00F47707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 </w:t>
      </w:r>
      <w:r w:rsidR="00F47707" w:rsidRPr="00F47707">
        <w:rPr>
          <w:rFonts w:ascii="PT Astra Serif" w:hAnsi="PT Astra Serif" w:cs="Times New Roman"/>
          <w:sz w:val="24"/>
          <w:szCs w:val="24"/>
          <w:shd w:val="clear" w:color="auto" w:fill="FFFFFF"/>
        </w:rPr>
        <w:t>35340</w:t>
      </w:r>
      <w:r w:rsidR="00710223" w:rsidRPr="00F47707">
        <w:rPr>
          <w:rFonts w:ascii="PT Astra Serif" w:hAnsi="PT Astra Serif" w:cs="Times New Roman"/>
          <w:sz w:val="24"/>
          <w:szCs w:val="24"/>
          <w:shd w:val="clear" w:color="auto" w:fill="FFFFFF"/>
        </w:rPr>
        <w:t>,00</w:t>
      </w:r>
      <w:r w:rsidR="000F0147" w:rsidRPr="00F47707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 руб./мес.</w:t>
      </w:r>
    </w:p>
    <w:p w:rsidR="004F0DB4" w:rsidRDefault="004F0DB4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0147" w:rsidRPr="00A0121F" w:rsidRDefault="004F0DB4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0121F">
        <w:rPr>
          <w:rFonts w:ascii="PT Astra Serif" w:eastAsia="Times New Roman" w:hAnsi="PT Astra Serif" w:cs="Times New Roman"/>
          <w:sz w:val="24"/>
          <w:szCs w:val="24"/>
          <w:lang w:eastAsia="ru-RU"/>
        </w:rPr>
        <w:t>Расположение рабоч</w:t>
      </w:r>
      <w:r w:rsidR="00A0121F" w:rsidRPr="00A0121F">
        <w:rPr>
          <w:rFonts w:ascii="PT Astra Serif" w:eastAsia="Times New Roman" w:hAnsi="PT Astra Serif" w:cs="Times New Roman"/>
          <w:sz w:val="24"/>
          <w:szCs w:val="24"/>
          <w:lang w:eastAsia="ru-RU"/>
        </w:rPr>
        <w:t>его</w:t>
      </w:r>
      <w:r w:rsidRPr="00A0121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мест</w:t>
      </w:r>
      <w:r w:rsidR="00A0121F" w:rsidRPr="00A0121F">
        <w:rPr>
          <w:rFonts w:ascii="PT Astra Serif" w:eastAsia="Times New Roman" w:hAnsi="PT Astra Serif" w:cs="Times New Roman"/>
          <w:sz w:val="24"/>
          <w:szCs w:val="24"/>
          <w:lang w:eastAsia="ru-RU"/>
        </w:rPr>
        <w:t>а – г. Ульяновск</w:t>
      </w:r>
      <w:r w:rsidR="003C7044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4F0DB4" w:rsidRPr="000F0147" w:rsidRDefault="004F0DB4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color w:val="FF0000"/>
          <w:sz w:val="24"/>
          <w:szCs w:val="24"/>
          <w:lang w:eastAsia="ru-RU"/>
        </w:rPr>
      </w:pP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Место и порядок проведения конкурса:</w:t>
      </w:r>
    </w:p>
    <w:p w:rsidR="00C51658" w:rsidRPr="0075090E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5090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Конкурс проводится по адресу: г. Ульяновск, </w:t>
      </w:r>
      <w:r w:rsidR="0075090E" w:rsidRPr="0075090E">
        <w:rPr>
          <w:rFonts w:ascii="PT Astra Serif" w:eastAsia="Times New Roman" w:hAnsi="PT Astra Serif" w:cs="Times New Roman"/>
          <w:sz w:val="24"/>
          <w:szCs w:val="24"/>
          <w:lang w:eastAsia="ru-RU"/>
        </w:rPr>
        <w:t>Спасская</w:t>
      </w:r>
      <w:r w:rsidR="00503708" w:rsidRPr="0075090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ул.</w:t>
      </w:r>
      <w:r w:rsidRPr="0075090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д. </w:t>
      </w:r>
      <w:r w:rsidR="0075090E" w:rsidRPr="0075090E">
        <w:rPr>
          <w:rFonts w:ascii="PT Astra Serif" w:eastAsia="Times New Roman" w:hAnsi="PT Astra Serif" w:cs="Times New Roman"/>
          <w:sz w:val="24"/>
          <w:szCs w:val="24"/>
          <w:lang w:eastAsia="ru-RU"/>
        </w:rPr>
        <w:t>8.</w:t>
      </w:r>
    </w:p>
    <w:p w:rsidR="00503708" w:rsidRDefault="00503708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Конкурс заключается в оценке профессионального уровня кандидатов </w:t>
      </w:r>
      <w:r w:rsidR="00E52360">
        <w:rPr>
          <w:rFonts w:ascii="PT Astra Serif" w:eastAsia="Times New Roman" w:hAnsi="PT Astra Serif" w:cs="Times New Roman"/>
          <w:sz w:val="24"/>
          <w:szCs w:val="24"/>
          <w:lang w:eastAsia="ru-RU"/>
        </w:rPr>
        <w:t>на включение в кадровый резерв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их соответствия квалификационным требованиям к </w:t>
      </w:r>
      <w:r w:rsidR="00E52360">
        <w:rPr>
          <w:rFonts w:ascii="PT Astra Serif" w:eastAsia="Times New Roman" w:hAnsi="PT Astra Serif" w:cs="Times New Roman"/>
          <w:sz w:val="24"/>
          <w:szCs w:val="24"/>
          <w:lang w:eastAsia="ru-RU"/>
        </w:rPr>
        <w:t>группе резервируемых должностей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. Конкурс включает в себя тестирование, ситуационное – интервью, собеседование, психодиагностическое исследование.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1) Тестирование на знание:</w:t>
      </w:r>
    </w:p>
    <w:p w:rsidR="00503708" w:rsidRPr="00503708" w:rsidRDefault="00503708" w:rsidP="00503708">
      <w:pPr>
        <w:pStyle w:val="ae"/>
        <w:numPr>
          <w:ilvl w:val="0"/>
          <w:numId w:val="6"/>
        </w:numPr>
        <w:shd w:val="clear" w:color="auto" w:fill="FFFFFF"/>
        <w:ind w:left="426"/>
        <w:jc w:val="both"/>
        <w:textAlignment w:val="baseline"/>
        <w:rPr>
          <w:rFonts w:ascii="PT Astra Serif" w:eastAsia="Times New Roman" w:hAnsi="PT Astra Serif"/>
          <w:lang w:eastAsia="ru-RU"/>
        </w:rPr>
      </w:pPr>
      <w:r w:rsidRPr="00503708">
        <w:rPr>
          <w:rFonts w:ascii="PT Astra Serif" w:eastAsia="Times New Roman" w:hAnsi="PT Astra Serif"/>
          <w:lang w:eastAsia="ru-RU"/>
        </w:rPr>
        <w:t>конкретной профессиональной области (профессиональный тест);</w:t>
      </w:r>
    </w:p>
    <w:p w:rsidR="00503708" w:rsidRPr="00503708" w:rsidRDefault="00503708" w:rsidP="00503708">
      <w:pPr>
        <w:pStyle w:val="ae"/>
        <w:numPr>
          <w:ilvl w:val="0"/>
          <w:numId w:val="6"/>
        </w:numPr>
        <w:shd w:val="clear" w:color="auto" w:fill="FFFFFF"/>
        <w:ind w:left="426"/>
        <w:jc w:val="both"/>
        <w:textAlignment w:val="baseline"/>
        <w:rPr>
          <w:rFonts w:ascii="PT Astra Serif" w:eastAsia="Times New Roman" w:hAnsi="PT Astra Serif"/>
          <w:lang w:eastAsia="ru-RU"/>
        </w:rPr>
      </w:pPr>
      <w:r w:rsidRPr="00503708">
        <w:rPr>
          <w:rFonts w:ascii="PT Astra Serif" w:eastAsia="Times New Roman" w:hAnsi="PT Astra Serif"/>
          <w:lang w:eastAsia="ru-RU"/>
        </w:rPr>
        <w:t>Конституци</w:t>
      </w:r>
      <w:r w:rsidR="0075090E">
        <w:rPr>
          <w:rFonts w:ascii="PT Astra Serif" w:eastAsia="Times New Roman" w:hAnsi="PT Astra Serif"/>
          <w:lang w:val="ru-RU" w:eastAsia="ru-RU"/>
        </w:rPr>
        <w:t>и</w:t>
      </w:r>
      <w:r w:rsidRPr="00503708">
        <w:rPr>
          <w:rFonts w:ascii="PT Astra Serif" w:eastAsia="Times New Roman" w:hAnsi="PT Astra Serif"/>
          <w:lang w:eastAsia="ru-RU"/>
        </w:rPr>
        <w:t xml:space="preserve"> РФ и основ Конституционного устройства РФ;</w:t>
      </w:r>
    </w:p>
    <w:p w:rsidR="00503708" w:rsidRPr="00503708" w:rsidRDefault="00503708" w:rsidP="00503708">
      <w:pPr>
        <w:pStyle w:val="ae"/>
        <w:numPr>
          <w:ilvl w:val="0"/>
          <w:numId w:val="6"/>
        </w:numPr>
        <w:shd w:val="clear" w:color="auto" w:fill="FFFFFF"/>
        <w:ind w:left="426"/>
        <w:jc w:val="both"/>
        <w:textAlignment w:val="baseline"/>
        <w:rPr>
          <w:rFonts w:ascii="PT Astra Serif" w:eastAsia="Times New Roman" w:hAnsi="PT Astra Serif"/>
          <w:lang w:eastAsia="ru-RU"/>
        </w:rPr>
      </w:pPr>
      <w:r w:rsidRPr="00503708">
        <w:rPr>
          <w:rFonts w:ascii="PT Astra Serif" w:eastAsia="Times New Roman" w:hAnsi="PT Astra Serif"/>
          <w:lang w:eastAsia="ru-RU"/>
        </w:rPr>
        <w:t>законодательства о государственной гражданской службе РФ;</w:t>
      </w:r>
    </w:p>
    <w:p w:rsidR="00503708" w:rsidRPr="00503708" w:rsidRDefault="00503708" w:rsidP="00503708">
      <w:pPr>
        <w:pStyle w:val="ae"/>
        <w:numPr>
          <w:ilvl w:val="0"/>
          <w:numId w:val="6"/>
        </w:numPr>
        <w:shd w:val="clear" w:color="auto" w:fill="FFFFFF"/>
        <w:ind w:left="426"/>
        <w:jc w:val="both"/>
        <w:textAlignment w:val="baseline"/>
        <w:rPr>
          <w:rFonts w:ascii="PT Astra Serif" w:eastAsia="Times New Roman" w:hAnsi="PT Astra Serif"/>
          <w:lang w:eastAsia="ru-RU"/>
        </w:rPr>
      </w:pPr>
      <w:r w:rsidRPr="00503708">
        <w:rPr>
          <w:rFonts w:ascii="PT Astra Serif" w:eastAsia="Times New Roman" w:hAnsi="PT Astra Serif"/>
          <w:lang w:eastAsia="ru-RU"/>
        </w:rPr>
        <w:t>законодательства РФ о противодействии коррупции;</w:t>
      </w:r>
    </w:p>
    <w:p w:rsidR="00503708" w:rsidRPr="00503708" w:rsidRDefault="00503708" w:rsidP="00503708">
      <w:pPr>
        <w:pStyle w:val="ae"/>
        <w:numPr>
          <w:ilvl w:val="0"/>
          <w:numId w:val="6"/>
        </w:numPr>
        <w:shd w:val="clear" w:color="auto" w:fill="FFFFFF"/>
        <w:ind w:left="426"/>
        <w:jc w:val="both"/>
        <w:textAlignment w:val="baseline"/>
        <w:rPr>
          <w:rFonts w:ascii="PT Astra Serif" w:eastAsia="Times New Roman" w:hAnsi="PT Astra Serif"/>
          <w:lang w:eastAsia="ru-RU"/>
        </w:rPr>
      </w:pPr>
      <w:r w:rsidRPr="00503708">
        <w:rPr>
          <w:rFonts w:ascii="PT Astra Serif" w:eastAsia="Times New Roman" w:hAnsi="PT Astra Serif"/>
          <w:lang w:eastAsia="ru-RU"/>
        </w:rPr>
        <w:t>основ делопроизводства и работы с обращениями граждан;</w:t>
      </w:r>
    </w:p>
    <w:p w:rsidR="00503708" w:rsidRDefault="00503708" w:rsidP="00503708">
      <w:pPr>
        <w:pStyle w:val="ae"/>
        <w:numPr>
          <w:ilvl w:val="0"/>
          <w:numId w:val="6"/>
        </w:numPr>
        <w:shd w:val="clear" w:color="auto" w:fill="FFFFFF"/>
        <w:ind w:left="426"/>
        <w:jc w:val="both"/>
        <w:textAlignment w:val="baseline"/>
        <w:rPr>
          <w:rFonts w:ascii="PT Astra Serif" w:eastAsia="Times New Roman" w:hAnsi="PT Astra Serif"/>
          <w:lang w:eastAsia="ru-RU"/>
        </w:rPr>
      </w:pPr>
      <w:r w:rsidRPr="00503708">
        <w:rPr>
          <w:rFonts w:ascii="PT Astra Serif" w:eastAsia="Times New Roman" w:hAnsi="PT Astra Serif"/>
          <w:lang w:eastAsia="ru-RU"/>
        </w:rPr>
        <w:t>информационных технологий (информационн</w:t>
      </w:r>
      <w:r w:rsidR="0075090E">
        <w:rPr>
          <w:rFonts w:ascii="PT Astra Serif" w:eastAsia="Times New Roman" w:hAnsi="PT Astra Serif"/>
          <w:lang w:val="ru-RU" w:eastAsia="ru-RU"/>
        </w:rPr>
        <w:t>ой</w:t>
      </w:r>
      <w:r w:rsidRPr="00503708">
        <w:rPr>
          <w:rFonts w:ascii="PT Astra Serif" w:eastAsia="Times New Roman" w:hAnsi="PT Astra Serif"/>
          <w:lang w:eastAsia="ru-RU"/>
        </w:rPr>
        <w:t xml:space="preserve"> безопасност</w:t>
      </w:r>
      <w:r w:rsidR="0075090E">
        <w:rPr>
          <w:rFonts w:ascii="PT Astra Serif" w:eastAsia="Times New Roman" w:hAnsi="PT Astra Serif"/>
          <w:lang w:val="ru-RU" w:eastAsia="ru-RU"/>
        </w:rPr>
        <w:t>и</w:t>
      </w:r>
      <w:r w:rsidRPr="00503708">
        <w:rPr>
          <w:rFonts w:ascii="PT Astra Serif" w:eastAsia="Times New Roman" w:hAnsi="PT Astra Serif"/>
          <w:lang w:eastAsia="ru-RU"/>
        </w:rPr>
        <w:t>) и цифровой трансформации;</w:t>
      </w:r>
    </w:p>
    <w:p w:rsidR="00503708" w:rsidRPr="00503708" w:rsidRDefault="00503708" w:rsidP="00503708">
      <w:pPr>
        <w:pStyle w:val="ae"/>
        <w:numPr>
          <w:ilvl w:val="0"/>
          <w:numId w:val="6"/>
        </w:numPr>
        <w:shd w:val="clear" w:color="auto" w:fill="FFFFFF"/>
        <w:ind w:left="426"/>
        <w:jc w:val="both"/>
        <w:textAlignment w:val="baseline"/>
        <w:rPr>
          <w:rFonts w:ascii="PT Astra Serif" w:eastAsia="Times New Roman" w:hAnsi="PT Astra Serif"/>
          <w:lang w:eastAsia="ru-RU"/>
        </w:rPr>
      </w:pPr>
      <w:r w:rsidRPr="00503708">
        <w:rPr>
          <w:rFonts w:ascii="PT Astra Serif" w:eastAsia="Times New Roman" w:hAnsi="PT Astra Serif"/>
          <w:lang w:eastAsia="ru-RU"/>
        </w:rPr>
        <w:t>истории Отечества и краеведения;</w:t>
      </w:r>
    </w:p>
    <w:p w:rsidR="00503708" w:rsidRPr="00503708" w:rsidRDefault="00503708" w:rsidP="00503708">
      <w:pPr>
        <w:pStyle w:val="ae"/>
        <w:numPr>
          <w:ilvl w:val="0"/>
          <w:numId w:val="6"/>
        </w:numPr>
        <w:shd w:val="clear" w:color="auto" w:fill="FFFFFF"/>
        <w:ind w:left="426"/>
        <w:jc w:val="both"/>
        <w:textAlignment w:val="baseline"/>
        <w:rPr>
          <w:rFonts w:ascii="PT Astra Serif" w:eastAsia="Times New Roman" w:hAnsi="PT Astra Serif"/>
          <w:lang w:eastAsia="ru-RU"/>
        </w:rPr>
      </w:pPr>
      <w:r w:rsidRPr="00503708">
        <w:rPr>
          <w:rFonts w:ascii="PT Astra Serif" w:eastAsia="Times New Roman" w:hAnsi="PT Astra Serif"/>
          <w:lang w:eastAsia="ru-RU"/>
        </w:rPr>
        <w:t>государственного языка РФ;</w:t>
      </w:r>
    </w:p>
    <w:p w:rsidR="00503708" w:rsidRPr="00503708" w:rsidRDefault="00503708" w:rsidP="00503708">
      <w:pPr>
        <w:pStyle w:val="ae"/>
        <w:numPr>
          <w:ilvl w:val="0"/>
          <w:numId w:val="6"/>
        </w:numPr>
        <w:shd w:val="clear" w:color="auto" w:fill="FFFFFF"/>
        <w:ind w:left="426"/>
        <w:jc w:val="both"/>
        <w:textAlignment w:val="baseline"/>
        <w:rPr>
          <w:rFonts w:ascii="PT Astra Serif" w:eastAsia="Times New Roman" w:hAnsi="PT Astra Serif"/>
          <w:lang w:eastAsia="ru-RU"/>
        </w:rPr>
      </w:pPr>
      <w:proofErr w:type="spellStart"/>
      <w:r w:rsidRPr="00503708">
        <w:rPr>
          <w:rFonts w:ascii="PT Astra Serif" w:eastAsia="Times New Roman" w:hAnsi="PT Astra Serif"/>
          <w:lang w:eastAsia="ru-RU"/>
        </w:rPr>
        <w:t>клиентоцентричности</w:t>
      </w:r>
      <w:proofErr w:type="spellEnd"/>
      <w:r w:rsidRPr="00503708">
        <w:rPr>
          <w:rFonts w:ascii="PT Astra Serif" w:eastAsia="Times New Roman" w:hAnsi="PT Astra Serif"/>
          <w:lang w:eastAsia="ru-RU"/>
        </w:rPr>
        <w:t>;</w:t>
      </w:r>
    </w:p>
    <w:p w:rsidR="0099740E" w:rsidRPr="00E416F4" w:rsidRDefault="0099740E" w:rsidP="00503708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Содержательная часть тестов состоит из 10-30 вопросов по каждому направлению. Из 3 представленных вариантов ответов необходимо выбрать только один правильный. Для заполнения тестов отводиться определённое время – </w:t>
      </w:r>
      <w:r w:rsidR="00821FD5">
        <w:rPr>
          <w:rFonts w:ascii="PT Astra Serif" w:eastAsia="Times New Roman" w:hAnsi="PT Astra Serif" w:cs="Times New Roman"/>
          <w:sz w:val="24"/>
          <w:szCs w:val="24"/>
          <w:lang w:eastAsia="ru-RU"/>
        </w:rPr>
        <w:t>20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минут (по каждому направлению). Предварительный квалификационный тест вне рамок конкурса для самостоятельной оценки и выявления своего профессионального уровня можно пройти на официальном сайте </w:t>
      </w:r>
      <w:hyperlink r:id="rId6" w:history="1">
        <w:r w:rsidRPr="00E416F4">
          <w:rPr>
            <w:rStyle w:val="a3"/>
            <w:rFonts w:ascii="PT Astra Serif" w:eastAsia="Times New Roman" w:hAnsi="PT Astra Serif"/>
            <w:sz w:val="24"/>
            <w:szCs w:val="24"/>
            <w:lang w:eastAsia="ru-RU"/>
          </w:rPr>
          <w:t>https://gossluzhba.gov.ru/</w:t>
        </w:r>
      </w:hyperlink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(Тест для самопроверки).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2) Собеседование с членами Конкурсной комиссии, которое заключается в процедуре устных вопросов и ответов, касающихся мотивов служебной деятельности, профессиональных знаний и навыков, планов их совершенствования и т.п.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3) Психодиагностическое исследование заключается в оценке личностно-профессиональных и психологических особенностей, способных повлиять на эффективное выполнение профессиональной деятельности.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 w:rsidRPr="00E416F4">
        <w:rPr>
          <w:rFonts w:ascii="PT Astra Serif" w:hAnsi="PT Astra Serif" w:cs="Times New Roman"/>
          <w:sz w:val="24"/>
          <w:szCs w:val="24"/>
          <w:shd w:val="clear" w:color="auto" w:fill="FFFFFF"/>
        </w:rPr>
        <w:t>4) Ситуационное-интервью, которое заключается в определении уровня выраженности у кандидата каждой из профессиональных компетенций, содержащихся в профиле компетенций соответствующей групп</w:t>
      </w:r>
      <w:r w:rsidR="00B40A0E">
        <w:rPr>
          <w:rFonts w:ascii="PT Astra Serif" w:hAnsi="PT Astra Serif" w:cs="Times New Roman"/>
          <w:sz w:val="24"/>
          <w:szCs w:val="24"/>
          <w:shd w:val="clear" w:color="auto" w:fill="FFFFFF"/>
        </w:rPr>
        <w:t>ы</w:t>
      </w:r>
      <w:r w:rsidRPr="00E416F4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 должностей.</w:t>
      </w:r>
    </w:p>
    <w:p w:rsidR="000F0147" w:rsidRDefault="000F0147" w:rsidP="000F0147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Style w:val="ac"/>
          <w:rFonts w:ascii="PT Astra Serif" w:hAnsi="PT Astra Serif"/>
          <w:bdr w:val="none" w:sz="0" w:space="0" w:color="auto" w:frame="1"/>
        </w:rPr>
      </w:pPr>
    </w:p>
    <w:p w:rsidR="0099740E" w:rsidRPr="00E416F4" w:rsidRDefault="0099740E" w:rsidP="000F0147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  <w:b/>
        </w:rPr>
      </w:pPr>
      <w:r w:rsidRPr="00E416F4">
        <w:rPr>
          <w:rStyle w:val="ac"/>
          <w:rFonts w:ascii="PT Astra Serif" w:hAnsi="PT Astra Serif"/>
          <w:bdr w:val="none" w:sz="0" w:space="0" w:color="auto" w:frame="1"/>
        </w:rPr>
        <w:t>Порядок выставления итогового балла за выполнение конкурсных процедур:</w:t>
      </w:r>
    </w:p>
    <w:p w:rsidR="0099740E" w:rsidRPr="00E416F4" w:rsidRDefault="0099740E" w:rsidP="000F0147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  <w:r w:rsidRPr="00E416F4">
        <w:rPr>
          <w:rFonts w:ascii="PT Astra Serif" w:hAnsi="PT Astra Serif"/>
        </w:rPr>
        <w:t>- тестирование (максимальный балл – 5 баллов): вопросы на базовые знания и профессионально-функциональные знания;</w:t>
      </w:r>
    </w:p>
    <w:p w:rsidR="0099740E" w:rsidRPr="00E416F4" w:rsidRDefault="0099740E" w:rsidP="000F0147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  <w:r w:rsidRPr="00E416F4">
        <w:rPr>
          <w:rFonts w:ascii="PT Astra Serif" w:hAnsi="PT Astra Serif"/>
        </w:rPr>
        <w:t>- ситуационное интервью (максимальный балл – 4 балла);</w:t>
      </w:r>
    </w:p>
    <w:p w:rsidR="0099740E" w:rsidRPr="00E416F4" w:rsidRDefault="0099740E" w:rsidP="000F0147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  <w:r w:rsidRPr="00E416F4">
        <w:rPr>
          <w:rFonts w:ascii="PT Astra Serif" w:hAnsi="PT Astra Serif"/>
        </w:rPr>
        <w:t>- личностно-профессиональная диагностика (максимальный балл – 85 баллов);</w:t>
      </w:r>
    </w:p>
    <w:p w:rsidR="0099740E" w:rsidRPr="00E416F4" w:rsidRDefault="0099740E" w:rsidP="000F0147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  <w:r w:rsidRPr="00E416F4">
        <w:rPr>
          <w:rFonts w:ascii="PT Astra Serif" w:hAnsi="PT Astra Serif"/>
        </w:rPr>
        <w:t>- индивидуальное собеседование конкурсной комиссии с кандидатом (максимальный балл – 4 балла).</w:t>
      </w:r>
    </w:p>
    <w:p w:rsidR="0099740E" w:rsidRPr="00E416F4" w:rsidRDefault="0099740E" w:rsidP="000F0147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  <w:r w:rsidRPr="00E416F4">
        <w:rPr>
          <w:rFonts w:ascii="PT Astra Serif" w:hAnsi="PT Astra Serif"/>
        </w:rPr>
        <w:t>Итоговый балл кандидата определяется как сумма среднего арифметического баллов, выставленных членами конкурсной комиссии в ходе ситуационного интервью и индивидуального собеседования, и баллов, набранных по результатам тестирования.</w:t>
      </w:r>
    </w:p>
    <w:p w:rsidR="0099740E" w:rsidRPr="00E416F4" w:rsidRDefault="0099740E" w:rsidP="000F0147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  <w:r w:rsidRPr="00E416F4">
        <w:rPr>
          <w:rFonts w:ascii="PT Astra Serif" w:hAnsi="PT Astra Serif"/>
        </w:rPr>
        <w:t>Рейтинг кандидатов формируется в зависимости от набранных ими итоговых баллов в порядке убывания.</w:t>
      </w:r>
    </w:p>
    <w:p w:rsidR="000F0147" w:rsidRDefault="000F0147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к </w:t>
      </w:r>
      <w:r w:rsidR="00E52360">
        <w:rPr>
          <w:rFonts w:ascii="PT Astra Serif" w:eastAsia="Times New Roman" w:hAnsi="PT Astra Serif" w:cs="Times New Roman"/>
          <w:sz w:val="24"/>
          <w:szCs w:val="24"/>
          <w:lang w:eastAsia="ru-RU"/>
        </w:rPr>
        <w:t>резервируемой группе должностей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государственной гражданской службы, а также в связи с ограничениями, установленными законодательством Российской Федерации для поступления на государс</w:t>
      </w:r>
      <w:r w:rsidR="0042678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твенную гражданскую службу и ее 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прохождения.</w:t>
      </w:r>
    </w:p>
    <w:p w:rsidR="000F0147" w:rsidRDefault="000F0147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99740E" w:rsidRPr="00AA5820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AA582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Гражданин РФ, изъявивший желание участвовать в конкурсе, представляет: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1. 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>Л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ичное заявление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на имя Министра </w:t>
      </w:r>
      <w:r w:rsidR="007D082C">
        <w:rPr>
          <w:rFonts w:ascii="PT Astra Serif" w:eastAsia="Times New Roman" w:hAnsi="PT Astra Serif" w:cs="Times New Roman"/>
          <w:sz w:val="24"/>
          <w:szCs w:val="24"/>
          <w:lang w:eastAsia="ru-RU"/>
        </w:rPr>
        <w:t>молодёжного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развития Ульяновской области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99740E" w:rsidRPr="00237064" w:rsidRDefault="0099740E" w:rsidP="00237064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3706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2. </w:t>
      </w:r>
      <w:r w:rsidR="00237064" w:rsidRPr="00237064">
        <w:rPr>
          <w:rFonts w:ascii="PT Astra Serif" w:eastAsia="Times New Roman" w:hAnsi="PT Astra Serif" w:cs="Times New Roman"/>
          <w:sz w:val="24"/>
          <w:szCs w:val="24"/>
          <w:lang w:eastAsia="ru-RU"/>
        </w:rPr>
        <w:t>Заполненную с применением функциональных возможностей специального программного обеспечения «Анкета ГС (МС)» (далее – СПО) анкету. Для удобства пользователей также доступна возможность заполнения Анкеты в личном кабинете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 https://gossluzhba.gov.ru/spo/knowledge-base. Для использования СПО необходимо перейти по указанному адресу и установить приложение на персональный компьютер. Данное приложение является кроссплатформенным и работает без доступа к сети «Интернет»;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3. 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>К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опию паспорта или заменяющего его документа (соответствующий документ предъявляется лично по прибытии на конкурс);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4. 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>Д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окументы, подтверждающие необходимое профессиональное образование, стаж работы и квалификацию:</w:t>
      </w:r>
    </w:p>
    <w:p w:rsidR="0099740E" w:rsidRPr="00E416F4" w:rsidRDefault="0099740E" w:rsidP="000F014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Pr="00E416F4">
        <w:rPr>
          <w:rFonts w:ascii="PT Astra Serif" w:hAnsi="PT Astra Serif" w:cs="PT Astra Serif"/>
          <w:sz w:val="24"/>
          <w:szCs w:val="24"/>
        </w:rPr>
        <w:t xml:space="preserve">копию трудовой книжки, верность которой </w:t>
      </w:r>
      <w:r w:rsidRPr="00AA5820">
        <w:rPr>
          <w:rFonts w:ascii="PT Astra Serif" w:hAnsi="PT Astra Serif" w:cs="PT Astra Serif"/>
          <w:b/>
          <w:sz w:val="24"/>
          <w:szCs w:val="24"/>
        </w:rPr>
        <w:t>засвидетельствована нотариусом</w:t>
      </w:r>
      <w:r w:rsidRPr="00E416F4">
        <w:rPr>
          <w:rFonts w:ascii="PT Astra Serif" w:hAnsi="PT Astra Serif" w:cs="PT Astra Serif"/>
          <w:sz w:val="24"/>
          <w:szCs w:val="24"/>
        </w:rPr>
        <w:t xml:space="preserve"> или иным должностным лицом, имеющим право совершать нотариальные действия, </w:t>
      </w:r>
      <w:r w:rsidRPr="00AA5820">
        <w:rPr>
          <w:rFonts w:ascii="PT Astra Serif" w:hAnsi="PT Astra Serif" w:cs="PT Astra Serif"/>
          <w:b/>
          <w:sz w:val="24"/>
          <w:szCs w:val="24"/>
        </w:rPr>
        <w:t>либо заверенную кадровой службой по месту службы (работы)</w:t>
      </w:r>
      <w:r w:rsidRPr="00E416F4">
        <w:rPr>
          <w:rFonts w:ascii="PT Astra Serif" w:hAnsi="PT Astra Serif" w:cs="PT Astra Serif"/>
          <w:sz w:val="24"/>
          <w:szCs w:val="24"/>
        </w:rPr>
        <w:t>, и (или) сведения о трудовой деятельности, сформированные в соответствии с трудовым законодательством в электронном виде, на бумажном носителе либо в форме электронного документа (за исключением случаев, когда служебная (трудовая) деятельность осуществляется впервые) либо иные документы, подтверждающие служебную (трудовую) деятельность гражданина;</w:t>
      </w:r>
    </w:p>
    <w:p w:rsidR="0099740E" w:rsidRPr="00E416F4" w:rsidRDefault="00DC11C4" w:rsidP="000F014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  <w:r w:rsidRPr="00DC11C4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 xml:space="preserve">- копии документов об образовании и (или) о квалификации, а также по желанию гражданина копии документов о присвоении ему ученой степени, ученого звания </w:t>
      </w:r>
      <w:r w:rsidRPr="005549B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заверенные нотариусами</w:t>
      </w:r>
      <w:r w:rsidRPr="00DC11C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или иными должностными лицами, уполномоченными на совершение нотариальных действий в соответствии с требованиями Основ законодательства Российской Федерации о нотариате, </w:t>
      </w:r>
      <w:r w:rsidRPr="005549B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или кадровой службой по месту службы (работы)</w:t>
      </w:r>
      <w:r w:rsidR="0099740E" w:rsidRPr="00E416F4">
        <w:rPr>
          <w:rFonts w:ascii="PT Astra Serif" w:hAnsi="PT Astra Serif" w:cs="PT Astra Serif"/>
          <w:sz w:val="24"/>
          <w:szCs w:val="24"/>
        </w:rPr>
        <w:t>;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5. 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>Д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окумент об отсутствии у гражданина заболевания, препятствующего поступлению на гражданскую службу или ее прохождению: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- заключение медицинского учреждения о наличии (отсутствии) заболевания, препятствующего поступлению на государственную гражданскую службу РФ и муниципальную службу или ее прохождению (форма N 001-ГС/у);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6.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К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опии документов воинского учёта - для военнообязанных и лиц, подлежащих призыву на военную службу</w:t>
      </w:r>
      <w:r w:rsidR="00821FD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</w:t>
      </w:r>
      <w:r w:rsidR="0029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при наличии - </w:t>
      </w:r>
      <w:r w:rsidR="00821FD5" w:rsidRPr="00821FD5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все страницы</w:t>
      </w:r>
      <w:r w:rsidR="00821FD5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7.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К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опия СНИЛС;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8.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К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опия ИНН;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 w:cs="Times New Roman"/>
          <w:sz w:val="24"/>
          <w:szCs w:val="24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9. Форму </w:t>
      </w:r>
      <w:r w:rsidRPr="00E416F4">
        <w:rPr>
          <w:rFonts w:ascii="PT Astra Serif" w:hAnsi="PT Astra Serif" w:cs="Times New Roman"/>
          <w:sz w:val="24"/>
          <w:szCs w:val="24"/>
        </w:rPr>
        <w:t>представления сведений об адресах сайтов и (или) страниц сайтов в информационно-телекоммуникационной сети “Интернет”,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</w:t>
      </w:r>
      <w:r w:rsidR="00821FD5">
        <w:rPr>
          <w:rFonts w:ascii="PT Astra Serif" w:hAnsi="PT Astra Serif" w:cs="Times New Roman"/>
          <w:sz w:val="24"/>
          <w:szCs w:val="24"/>
        </w:rPr>
        <w:t xml:space="preserve"> (</w:t>
      </w:r>
      <w:r w:rsidR="00821FD5" w:rsidRPr="00710223">
        <w:rPr>
          <w:rFonts w:ascii="PT Astra Serif" w:hAnsi="PT Astra Serif" w:cs="Times New Roman"/>
          <w:sz w:val="24"/>
          <w:szCs w:val="24"/>
          <w:u w:val="single"/>
        </w:rPr>
        <w:t>за период с 01.01.202</w:t>
      </w:r>
      <w:r w:rsidR="0075090E">
        <w:rPr>
          <w:rFonts w:ascii="PT Astra Serif" w:hAnsi="PT Astra Serif" w:cs="Times New Roman"/>
          <w:sz w:val="24"/>
          <w:szCs w:val="24"/>
          <w:u w:val="single"/>
        </w:rPr>
        <w:t>3</w:t>
      </w:r>
      <w:r w:rsidR="00821FD5" w:rsidRPr="00710223">
        <w:rPr>
          <w:rFonts w:ascii="PT Astra Serif" w:hAnsi="PT Astra Serif" w:cs="Times New Roman"/>
          <w:sz w:val="24"/>
          <w:szCs w:val="24"/>
          <w:u w:val="single"/>
        </w:rPr>
        <w:t xml:space="preserve"> по 31.12.202</w:t>
      </w:r>
      <w:r w:rsidR="0075090E">
        <w:rPr>
          <w:rFonts w:ascii="PT Astra Serif" w:hAnsi="PT Astra Serif" w:cs="Times New Roman"/>
          <w:sz w:val="24"/>
          <w:szCs w:val="24"/>
          <w:u w:val="single"/>
        </w:rPr>
        <w:t>5</w:t>
      </w:r>
      <w:r w:rsidR="00821FD5">
        <w:rPr>
          <w:rFonts w:ascii="PT Astra Serif" w:hAnsi="PT Astra Serif" w:cs="Times New Roman"/>
          <w:sz w:val="24"/>
          <w:szCs w:val="24"/>
        </w:rPr>
        <w:t>)</w:t>
      </w:r>
      <w:r w:rsidRPr="00E416F4">
        <w:rPr>
          <w:rFonts w:ascii="PT Astra Serif" w:hAnsi="PT Astra Serif" w:cs="Times New Roman"/>
          <w:sz w:val="24"/>
          <w:szCs w:val="24"/>
        </w:rPr>
        <w:t>;</w:t>
      </w:r>
    </w:p>
    <w:p w:rsidR="0099740E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="004F0DB4">
        <w:rPr>
          <w:rFonts w:ascii="PT Astra Serif" w:eastAsia="Times New Roman" w:hAnsi="PT Astra Serif" w:cs="Times New Roman"/>
          <w:sz w:val="24"/>
          <w:szCs w:val="24"/>
          <w:lang w:eastAsia="ru-RU"/>
        </w:rPr>
        <w:t>0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. Согласие на обработку персональных данных.</w:t>
      </w:r>
    </w:p>
    <w:p w:rsidR="00AA5820" w:rsidRPr="00AA5820" w:rsidRDefault="00AA5820" w:rsidP="000F0147">
      <w:pPr>
        <w:spacing w:after="0" w:line="240" w:lineRule="auto"/>
        <w:jc w:val="both"/>
        <w:rPr>
          <w:rStyle w:val="ac"/>
          <w:rFonts w:ascii="PT Astra Serif" w:hAnsi="PT Astra Serif"/>
          <w:b w:val="0"/>
          <w:sz w:val="24"/>
          <w:szCs w:val="24"/>
        </w:rPr>
      </w:pPr>
      <w:r w:rsidRPr="00AA5820">
        <w:rPr>
          <w:rStyle w:val="ac"/>
          <w:rFonts w:ascii="PT Astra Serif" w:hAnsi="PT Astra Serif"/>
          <w:b w:val="0"/>
          <w:sz w:val="24"/>
          <w:szCs w:val="24"/>
        </w:rPr>
        <w:t>1</w:t>
      </w:r>
      <w:r w:rsidR="004F0DB4">
        <w:rPr>
          <w:rStyle w:val="ac"/>
          <w:rFonts w:ascii="PT Astra Serif" w:hAnsi="PT Astra Serif"/>
          <w:b w:val="0"/>
          <w:sz w:val="24"/>
          <w:szCs w:val="24"/>
        </w:rPr>
        <w:t>1</w:t>
      </w:r>
      <w:r w:rsidRPr="00AA5820">
        <w:rPr>
          <w:rStyle w:val="ac"/>
          <w:rFonts w:ascii="PT Astra Serif" w:hAnsi="PT Astra Serif"/>
          <w:b w:val="0"/>
          <w:sz w:val="24"/>
          <w:szCs w:val="24"/>
        </w:rPr>
        <w:t>. Согласие на обработку персональных данных, разрешённых субъектом персональных данных для распространения.</w:t>
      </w:r>
    </w:p>
    <w:p w:rsidR="00AA5820" w:rsidRPr="005C6A46" w:rsidRDefault="00AA5820" w:rsidP="000F0147">
      <w:pPr>
        <w:spacing w:after="0" w:line="240" w:lineRule="auto"/>
        <w:ind w:firstLine="709"/>
        <w:jc w:val="both"/>
        <w:rPr>
          <w:rStyle w:val="ac"/>
          <w:rFonts w:ascii="PT Astra Serif" w:hAnsi="PT Astra Serif"/>
          <w:b w:val="0"/>
          <w:sz w:val="24"/>
          <w:szCs w:val="24"/>
        </w:rPr>
      </w:pP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Гражданский служащий, из</w:t>
      </w:r>
      <w:bookmarkStart w:id="0" w:name="_GoBack"/>
      <w:bookmarkEnd w:id="0"/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ъявивший желание участвовать в конкурсе в ином государственном органе, представляет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</w:p>
    <w:p w:rsidR="000F0147" w:rsidRDefault="000F0147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99740E" w:rsidRPr="00914D7C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14D7C">
        <w:rPr>
          <w:rFonts w:ascii="PT Astra Serif" w:eastAsia="Times New Roman" w:hAnsi="PT Astra Serif" w:cs="Times New Roman"/>
          <w:sz w:val="24"/>
          <w:szCs w:val="24"/>
          <w:lang w:eastAsia="ru-RU"/>
        </w:rPr>
        <w:t>Приём документов осуществляется в течение 21 дня со дня объявления конкурса</w:t>
      </w:r>
      <w:r w:rsidR="0059198E" w:rsidRPr="00914D7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914D7C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(</w:t>
      </w:r>
      <w:r w:rsidRPr="00914D7C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по </w:t>
      </w:r>
      <w:r w:rsidR="00914D7C" w:rsidRPr="00914D7C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25</w:t>
      </w:r>
      <w:r w:rsidR="004C6ABB" w:rsidRPr="00914D7C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  <w:r w:rsidR="00FB4BCD" w:rsidRPr="00914D7C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0</w:t>
      </w:r>
      <w:r w:rsidR="00914D7C" w:rsidRPr="00914D7C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2</w:t>
      </w:r>
      <w:r w:rsidR="004C6ABB" w:rsidRPr="00914D7C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.202</w:t>
      </w:r>
      <w:r w:rsidR="0083060D" w:rsidRPr="00914D7C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6</w:t>
      </w:r>
      <w:r w:rsidR="000F0147" w:rsidRPr="00914D7C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включительно</w:t>
      </w:r>
      <w:r w:rsidRPr="00914D7C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) </w:t>
      </w:r>
      <w:r w:rsidR="000F0147" w:rsidRPr="00914D7C">
        <w:rPr>
          <w:rFonts w:ascii="PT Astra Serif" w:eastAsia="Times New Roman" w:hAnsi="PT Astra Serif" w:cs="Times New Roman"/>
          <w:sz w:val="24"/>
          <w:szCs w:val="24"/>
          <w:lang w:eastAsia="ru-RU"/>
        </w:rPr>
        <w:t>по адресу: 432017</w:t>
      </w:r>
      <w:r w:rsidRPr="00914D7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г. Ульяновск, площадь Соборная, д.1, </w:t>
      </w:r>
      <w:proofErr w:type="spellStart"/>
      <w:r w:rsidRPr="00914D7C">
        <w:rPr>
          <w:rFonts w:ascii="PT Astra Serif" w:eastAsia="Times New Roman" w:hAnsi="PT Astra Serif" w:cs="Times New Roman"/>
          <w:sz w:val="24"/>
          <w:szCs w:val="24"/>
          <w:lang w:eastAsia="ru-RU"/>
        </w:rPr>
        <w:t>каб</w:t>
      </w:r>
      <w:proofErr w:type="spellEnd"/>
      <w:r w:rsidRPr="00914D7C">
        <w:rPr>
          <w:rFonts w:ascii="PT Astra Serif" w:eastAsia="Times New Roman" w:hAnsi="PT Astra Serif" w:cs="Times New Roman"/>
          <w:sz w:val="24"/>
          <w:szCs w:val="24"/>
          <w:lang w:eastAsia="ru-RU"/>
        </w:rPr>
        <w:t>. 205, ежедневно, кроме выходных (субботы, воскресенья) и праздничных дней, с 11</w:t>
      </w:r>
      <w:r w:rsidR="000F0147" w:rsidRPr="00914D7C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  <w:r w:rsidRPr="00914D7C">
        <w:rPr>
          <w:rFonts w:ascii="PT Astra Serif" w:eastAsia="Times New Roman" w:hAnsi="PT Astra Serif" w:cs="Times New Roman"/>
          <w:sz w:val="24"/>
          <w:szCs w:val="24"/>
          <w:lang w:eastAsia="ru-RU"/>
        </w:rPr>
        <w:t>00 до 13</w:t>
      </w:r>
      <w:r w:rsidR="000F0147" w:rsidRPr="00914D7C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  <w:r w:rsidRPr="00914D7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00. </w:t>
      </w:r>
      <w:r w:rsidRPr="00914D7C">
        <w:rPr>
          <w:rFonts w:ascii="PT Astra Serif" w:eastAsia="Times New Roman" w:hAnsi="PT Astra Serif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Ориентировочная </w:t>
      </w:r>
      <w:r w:rsidRPr="00914D7C">
        <w:rPr>
          <w:rFonts w:ascii="PT Astra Serif" w:eastAsia="Times New Roman" w:hAnsi="PT Astra Serif" w:cs="Times New Roman"/>
          <w:sz w:val="24"/>
          <w:szCs w:val="24"/>
          <w:lang w:eastAsia="ru-RU"/>
        </w:rPr>
        <w:t>дата проведения 2 этапа конкурса –</w:t>
      </w:r>
      <w:r w:rsidR="00AA5820" w:rsidRPr="00914D7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83060D" w:rsidRPr="00914D7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 </w:t>
      </w:r>
      <w:r w:rsidR="00914D7C" w:rsidRPr="00914D7C">
        <w:rPr>
          <w:rFonts w:ascii="PT Astra Serif" w:eastAsia="Times New Roman" w:hAnsi="PT Astra Serif" w:cs="Times New Roman"/>
          <w:sz w:val="24"/>
          <w:szCs w:val="24"/>
          <w:lang w:eastAsia="ru-RU"/>
        </w:rPr>
        <w:t>19.03</w:t>
      </w:r>
      <w:r w:rsidRPr="00914D7C">
        <w:rPr>
          <w:rFonts w:ascii="PT Astra Serif" w:eastAsia="Times New Roman" w:hAnsi="PT Astra Serif" w:cs="Times New Roman"/>
          <w:sz w:val="24"/>
          <w:szCs w:val="24"/>
          <w:lang w:eastAsia="ru-RU"/>
        </w:rPr>
        <w:t>.202</w:t>
      </w:r>
      <w:r w:rsidR="0083060D" w:rsidRPr="00914D7C"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="000F0147" w:rsidRPr="00914D7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83060D" w:rsidRPr="00914D7C">
        <w:rPr>
          <w:rFonts w:ascii="PT Astra Serif" w:eastAsia="Times New Roman" w:hAnsi="PT Astra Serif" w:cs="Times New Roman"/>
          <w:sz w:val="24"/>
          <w:szCs w:val="24"/>
          <w:lang w:eastAsia="ru-RU"/>
        </w:rPr>
        <w:t>по</w:t>
      </w:r>
      <w:r w:rsidR="000F0147" w:rsidRPr="00914D7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914D7C" w:rsidRPr="00914D7C">
        <w:rPr>
          <w:rFonts w:ascii="PT Astra Serif" w:eastAsia="Times New Roman" w:hAnsi="PT Astra Serif" w:cs="Times New Roman"/>
          <w:sz w:val="24"/>
          <w:szCs w:val="24"/>
          <w:lang w:eastAsia="ru-RU"/>
        </w:rPr>
        <w:t>20.03</w:t>
      </w:r>
      <w:r w:rsidRPr="00914D7C">
        <w:rPr>
          <w:rFonts w:ascii="PT Astra Serif" w:eastAsia="Times New Roman" w:hAnsi="PT Astra Serif" w:cs="Times New Roman"/>
          <w:sz w:val="24"/>
          <w:szCs w:val="24"/>
          <w:lang w:eastAsia="ru-RU"/>
        </w:rPr>
        <w:t>.202</w:t>
      </w:r>
      <w:r w:rsidR="0083060D" w:rsidRPr="00914D7C"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Pr="00914D7C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99740E" w:rsidRPr="00914D7C" w:rsidRDefault="0099740E" w:rsidP="000F0147">
      <w:pPr>
        <w:pStyle w:val="aa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</w:p>
    <w:p w:rsidR="0099740E" w:rsidRPr="00E416F4" w:rsidRDefault="0099740E" w:rsidP="000F0147">
      <w:pPr>
        <w:pStyle w:val="aa"/>
        <w:jc w:val="both"/>
        <w:rPr>
          <w:rFonts w:ascii="PT Astra Serif" w:hAnsi="PT Astra Serif" w:cs="Times New Roman"/>
          <w:sz w:val="24"/>
          <w:szCs w:val="24"/>
        </w:rPr>
      </w:pPr>
      <w:r w:rsidRPr="00914D7C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Бланки документов размещены на сайте Управления по вопросам государственной службы и кадров администрации Губернатора Ульяновской области: </w:t>
      </w:r>
      <w:r w:rsidRPr="00E416F4">
        <w:rPr>
          <w:rFonts w:ascii="PT Astra Serif" w:hAnsi="PT Astra Serif" w:cs="Times New Roman"/>
          <w:sz w:val="24"/>
          <w:szCs w:val="24"/>
          <w:shd w:val="clear" w:color="auto" w:fill="FFFFFF"/>
        </w:rPr>
        <w:t>(</w:t>
      </w:r>
      <w:r w:rsidRPr="00E416F4">
        <w:rPr>
          <w:rFonts w:ascii="PT Astra Serif" w:hAnsi="PT Astra Serif" w:cs="Times New Roman"/>
          <w:sz w:val="24"/>
          <w:szCs w:val="24"/>
        </w:rPr>
        <w:t xml:space="preserve">http://www.kadr.ulgov.ru/uprkadrrezerv/249/250.html). </w:t>
      </w:r>
    </w:p>
    <w:p w:rsidR="0099740E" w:rsidRPr="00E416F4" w:rsidRDefault="0099740E" w:rsidP="000F0147">
      <w:pPr>
        <w:pStyle w:val="aa"/>
        <w:jc w:val="both"/>
        <w:rPr>
          <w:rFonts w:ascii="PT Astra Serif" w:hAnsi="PT Astra Serif" w:cs="Times New Roman"/>
          <w:color w:val="0070C0"/>
          <w:sz w:val="24"/>
          <w:szCs w:val="24"/>
          <w:shd w:val="clear" w:color="auto" w:fill="FFFFFF"/>
        </w:rPr>
      </w:pPr>
    </w:p>
    <w:p w:rsidR="0099740E" w:rsidRPr="00E416F4" w:rsidRDefault="0099740E" w:rsidP="000F0147">
      <w:pPr>
        <w:pStyle w:val="aa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 w:rsidRPr="00E416F4">
        <w:rPr>
          <w:rFonts w:ascii="PT Astra Serif" w:hAnsi="PT Astra Serif" w:cs="Times New Roman"/>
          <w:sz w:val="24"/>
          <w:szCs w:val="24"/>
          <w:shd w:val="clear" w:color="auto" w:fill="FFFFFF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99740E" w:rsidRPr="00E416F4" w:rsidRDefault="0099740E" w:rsidP="000F0147">
      <w:pPr>
        <w:pStyle w:val="aa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Достоверность сведений, представленных гражданином на имя представителя нанимателя, подлежит проверке.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приёме. Документы претендентов на замещение 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резервируемой группы должностей государственной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трёх лет со дня завершения конкурса, после чего подлежат уничтожению.</w:t>
      </w:r>
    </w:p>
    <w:p w:rsidR="000F0147" w:rsidRDefault="000F0147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D1ED4" w:rsidRPr="00246662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Более подробную информацию мож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но получить по </w:t>
      </w:r>
      <w:r w:rsidR="00F26B02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контактным абонентским номерам телефонной связи: (8422) 27-91-56 или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58-92-3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="0059198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(с 11</w:t>
      </w:r>
      <w:r w:rsidRPr="00E416F4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00 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– до 13</w:t>
      </w:r>
      <w:r w:rsidRPr="00E416F4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00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  <w:r w:rsidR="00F26B0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на сайте: 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www.ka</w:t>
      </w:r>
      <w:proofErr w:type="spellStart"/>
      <w:r w:rsidRPr="00E416F4">
        <w:rPr>
          <w:rFonts w:ascii="PT Astra Serif" w:eastAsia="Times New Roman" w:hAnsi="PT Astra Serif" w:cs="Times New Roman"/>
          <w:sz w:val="24"/>
          <w:szCs w:val="24"/>
          <w:lang w:val="en-US" w:eastAsia="ru-RU"/>
        </w:rPr>
        <w:t>dr</w:t>
      </w:r>
      <w:proofErr w:type="spellEnd"/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Pr="00E416F4">
        <w:rPr>
          <w:rFonts w:ascii="PT Astra Serif" w:eastAsia="Times New Roman" w:hAnsi="PT Astra Serif" w:cs="Times New Roman"/>
          <w:sz w:val="24"/>
          <w:szCs w:val="24"/>
          <w:lang w:val="en-US" w:eastAsia="ru-RU"/>
        </w:rPr>
        <w:t>ulgov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proofErr w:type="spellStart"/>
      <w:r w:rsidRPr="00E416F4">
        <w:rPr>
          <w:rFonts w:ascii="PT Astra Serif" w:eastAsia="Times New Roman" w:hAnsi="PT Astra Serif" w:cs="Times New Roman"/>
          <w:sz w:val="24"/>
          <w:szCs w:val="24"/>
          <w:lang w:val="en-US" w:eastAsia="ru-RU"/>
        </w:rPr>
        <w:t>ru</w:t>
      </w:r>
      <w:proofErr w:type="spellEnd"/>
      <w:r w:rsidR="00246662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sectPr w:rsidR="00AD1ED4" w:rsidRPr="00246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o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0517B"/>
    <w:multiLevelType w:val="hybridMultilevel"/>
    <w:tmpl w:val="633EA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16D0E"/>
    <w:multiLevelType w:val="multilevel"/>
    <w:tmpl w:val="AD727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5FA0501F"/>
    <w:multiLevelType w:val="hybridMultilevel"/>
    <w:tmpl w:val="FF7CCFE0"/>
    <w:lvl w:ilvl="0" w:tplc="4906D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B7480"/>
    <w:multiLevelType w:val="hybridMultilevel"/>
    <w:tmpl w:val="4BB86626"/>
    <w:lvl w:ilvl="0" w:tplc="FC6C5DD4">
      <w:start w:val="1"/>
      <w:numFmt w:val="decimal"/>
      <w:lvlText w:val="%1."/>
      <w:lvlJc w:val="left"/>
      <w:pPr>
        <w:ind w:left="1744" w:hanging="103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DE2AC5"/>
    <w:multiLevelType w:val="multilevel"/>
    <w:tmpl w:val="26AC01A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59"/>
    <w:rsid w:val="00015BB2"/>
    <w:rsid w:val="0004080A"/>
    <w:rsid w:val="00045F18"/>
    <w:rsid w:val="00061765"/>
    <w:rsid w:val="000701CB"/>
    <w:rsid w:val="00086A58"/>
    <w:rsid w:val="00096943"/>
    <w:rsid w:val="00097894"/>
    <w:rsid w:val="000A34B6"/>
    <w:rsid w:val="000C4E50"/>
    <w:rsid w:val="000E2AA1"/>
    <w:rsid w:val="000E2AE5"/>
    <w:rsid w:val="000F0147"/>
    <w:rsid w:val="00111A4C"/>
    <w:rsid w:val="0011448C"/>
    <w:rsid w:val="001257D5"/>
    <w:rsid w:val="001269C4"/>
    <w:rsid w:val="001274BE"/>
    <w:rsid w:val="001347DA"/>
    <w:rsid w:val="001412F1"/>
    <w:rsid w:val="00152ADB"/>
    <w:rsid w:val="0016793B"/>
    <w:rsid w:val="00172C15"/>
    <w:rsid w:val="00172F2D"/>
    <w:rsid w:val="00183740"/>
    <w:rsid w:val="00184015"/>
    <w:rsid w:val="001924BD"/>
    <w:rsid w:val="001A5B43"/>
    <w:rsid w:val="001C2654"/>
    <w:rsid w:val="001C4D43"/>
    <w:rsid w:val="001D4B12"/>
    <w:rsid w:val="001F3E0D"/>
    <w:rsid w:val="00233B21"/>
    <w:rsid w:val="002354F9"/>
    <w:rsid w:val="00237064"/>
    <w:rsid w:val="00243499"/>
    <w:rsid w:val="00246662"/>
    <w:rsid w:val="0025568B"/>
    <w:rsid w:val="0027556B"/>
    <w:rsid w:val="002974C7"/>
    <w:rsid w:val="002A3E9E"/>
    <w:rsid w:val="002A627F"/>
    <w:rsid w:val="002C1C8D"/>
    <w:rsid w:val="002D025D"/>
    <w:rsid w:val="00300BB8"/>
    <w:rsid w:val="00302284"/>
    <w:rsid w:val="003066E9"/>
    <w:rsid w:val="00311C52"/>
    <w:rsid w:val="00326CD6"/>
    <w:rsid w:val="00340D70"/>
    <w:rsid w:val="0034123C"/>
    <w:rsid w:val="00343C31"/>
    <w:rsid w:val="00344BD7"/>
    <w:rsid w:val="003521E6"/>
    <w:rsid w:val="0037225F"/>
    <w:rsid w:val="00374762"/>
    <w:rsid w:val="003A509C"/>
    <w:rsid w:val="003C7044"/>
    <w:rsid w:val="003D0ABF"/>
    <w:rsid w:val="003D5DCE"/>
    <w:rsid w:val="003E06F3"/>
    <w:rsid w:val="003F7196"/>
    <w:rsid w:val="004111D9"/>
    <w:rsid w:val="00422DBB"/>
    <w:rsid w:val="00425596"/>
    <w:rsid w:val="0042678B"/>
    <w:rsid w:val="0043236A"/>
    <w:rsid w:val="00443F43"/>
    <w:rsid w:val="004579E9"/>
    <w:rsid w:val="00461B0D"/>
    <w:rsid w:val="00465F3A"/>
    <w:rsid w:val="00497744"/>
    <w:rsid w:val="004A6DC4"/>
    <w:rsid w:val="004B2F4B"/>
    <w:rsid w:val="004C21F3"/>
    <w:rsid w:val="004C6ABB"/>
    <w:rsid w:val="004F0DB4"/>
    <w:rsid w:val="004F683B"/>
    <w:rsid w:val="00500067"/>
    <w:rsid w:val="00500803"/>
    <w:rsid w:val="00500CBD"/>
    <w:rsid w:val="00503708"/>
    <w:rsid w:val="00511BBA"/>
    <w:rsid w:val="00514D21"/>
    <w:rsid w:val="00516C20"/>
    <w:rsid w:val="00537241"/>
    <w:rsid w:val="00542EBD"/>
    <w:rsid w:val="005549B1"/>
    <w:rsid w:val="00556AB4"/>
    <w:rsid w:val="00562749"/>
    <w:rsid w:val="0058421D"/>
    <w:rsid w:val="0059198E"/>
    <w:rsid w:val="005A1580"/>
    <w:rsid w:val="005A421D"/>
    <w:rsid w:val="005B1C00"/>
    <w:rsid w:val="005B4C67"/>
    <w:rsid w:val="005C1E37"/>
    <w:rsid w:val="005C2356"/>
    <w:rsid w:val="005C28A8"/>
    <w:rsid w:val="005D6095"/>
    <w:rsid w:val="005D618B"/>
    <w:rsid w:val="005F369F"/>
    <w:rsid w:val="005F5F25"/>
    <w:rsid w:val="00601A76"/>
    <w:rsid w:val="00622C63"/>
    <w:rsid w:val="00662054"/>
    <w:rsid w:val="00673D54"/>
    <w:rsid w:val="00673F54"/>
    <w:rsid w:val="0067454D"/>
    <w:rsid w:val="0068665C"/>
    <w:rsid w:val="00691B35"/>
    <w:rsid w:val="006927A0"/>
    <w:rsid w:val="006A64DE"/>
    <w:rsid w:val="006A6548"/>
    <w:rsid w:val="006A7148"/>
    <w:rsid w:val="006B0947"/>
    <w:rsid w:val="006B43C0"/>
    <w:rsid w:val="006E75A0"/>
    <w:rsid w:val="006F5BCD"/>
    <w:rsid w:val="007100F8"/>
    <w:rsid w:val="00710223"/>
    <w:rsid w:val="00717188"/>
    <w:rsid w:val="00730D8C"/>
    <w:rsid w:val="00737B12"/>
    <w:rsid w:val="0075090E"/>
    <w:rsid w:val="00756BE4"/>
    <w:rsid w:val="00777763"/>
    <w:rsid w:val="00790E53"/>
    <w:rsid w:val="00791159"/>
    <w:rsid w:val="007A0848"/>
    <w:rsid w:val="007A10FE"/>
    <w:rsid w:val="007B052F"/>
    <w:rsid w:val="007B1C75"/>
    <w:rsid w:val="007C7E17"/>
    <w:rsid w:val="007D082C"/>
    <w:rsid w:val="007D132F"/>
    <w:rsid w:val="007D28CE"/>
    <w:rsid w:val="007E2F2F"/>
    <w:rsid w:val="007E65F2"/>
    <w:rsid w:val="007E683A"/>
    <w:rsid w:val="007F06E8"/>
    <w:rsid w:val="007F2F35"/>
    <w:rsid w:val="007F6409"/>
    <w:rsid w:val="008011AF"/>
    <w:rsid w:val="00810CDF"/>
    <w:rsid w:val="00821FD5"/>
    <w:rsid w:val="00826A68"/>
    <w:rsid w:val="0083060D"/>
    <w:rsid w:val="008328CB"/>
    <w:rsid w:val="00837616"/>
    <w:rsid w:val="00847A5F"/>
    <w:rsid w:val="00854415"/>
    <w:rsid w:val="008670E7"/>
    <w:rsid w:val="00872977"/>
    <w:rsid w:val="008935DD"/>
    <w:rsid w:val="008B0345"/>
    <w:rsid w:val="008B0FCA"/>
    <w:rsid w:val="008B24A9"/>
    <w:rsid w:val="008C1E95"/>
    <w:rsid w:val="008D28E1"/>
    <w:rsid w:val="00914D7C"/>
    <w:rsid w:val="00916752"/>
    <w:rsid w:val="009206C9"/>
    <w:rsid w:val="00925228"/>
    <w:rsid w:val="00927812"/>
    <w:rsid w:val="00962948"/>
    <w:rsid w:val="00987914"/>
    <w:rsid w:val="009947EA"/>
    <w:rsid w:val="0099740E"/>
    <w:rsid w:val="009A2AC7"/>
    <w:rsid w:val="009F56EE"/>
    <w:rsid w:val="00A0121F"/>
    <w:rsid w:val="00A07867"/>
    <w:rsid w:val="00A226CA"/>
    <w:rsid w:val="00A41764"/>
    <w:rsid w:val="00A444F6"/>
    <w:rsid w:val="00A65807"/>
    <w:rsid w:val="00A71EF8"/>
    <w:rsid w:val="00A84C66"/>
    <w:rsid w:val="00A871A2"/>
    <w:rsid w:val="00A9115D"/>
    <w:rsid w:val="00A9243F"/>
    <w:rsid w:val="00AA5820"/>
    <w:rsid w:val="00AD1ED4"/>
    <w:rsid w:val="00AD2713"/>
    <w:rsid w:val="00AD3AFB"/>
    <w:rsid w:val="00AE0FBB"/>
    <w:rsid w:val="00AE371A"/>
    <w:rsid w:val="00B03EBD"/>
    <w:rsid w:val="00B274E5"/>
    <w:rsid w:val="00B339BB"/>
    <w:rsid w:val="00B37972"/>
    <w:rsid w:val="00B40A0E"/>
    <w:rsid w:val="00B517E9"/>
    <w:rsid w:val="00B60D3F"/>
    <w:rsid w:val="00B86D11"/>
    <w:rsid w:val="00B9390E"/>
    <w:rsid w:val="00B942E8"/>
    <w:rsid w:val="00B97496"/>
    <w:rsid w:val="00BA2AF2"/>
    <w:rsid w:val="00BA3282"/>
    <w:rsid w:val="00BB19C4"/>
    <w:rsid w:val="00BC0DD1"/>
    <w:rsid w:val="00BD040B"/>
    <w:rsid w:val="00BE6BC5"/>
    <w:rsid w:val="00C21ECF"/>
    <w:rsid w:val="00C22E51"/>
    <w:rsid w:val="00C235B2"/>
    <w:rsid w:val="00C31CDE"/>
    <w:rsid w:val="00C35D09"/>
    <w:rsid w:val="00C35F5A"/>
    <w:rsid w:val="00C37E30"/>
    <w:rsid w:val="00C44433"/>
    <w:rsid w:val="00C51658"/>
    <w:rsid w:val="00C54190"/>
    <w:rsid w:val="00C72F55"/>
    <w:rsid w:val="00C748AE"/>
    <w:rsid w:val="00C77A61"/>
    <w:rsid w:val="00C81623"/>
    <w:rsid w:val="00CA7E3A"/>
    <w:rsid w:val="00CB3900"/>
    <w:rsid w:val="00CB7FC2"/>
    <w:rsid w:val="00CF3B40"/>
    <w:rsid w:val="00CF5E0A"/>
    <w:rsid w:val="00CF7164"/>
    <w:rsid w:val="00D01FE4"/>
    <w:rsid w:val="00D0625E"/>
    <w:rsid w:val="00D07DB4"/>
    <w:rsid w:val="00D22B28"/>
    <w:rsid w:val="00D25446"/>
    <w:rsid w:val="00D27EED"/>
    <w:rsid w:val="00D43284"/>
    <w:rsid w:val="00D54CD1"/>
    <w:rsid w:val="00D574CF"/>
    <w:rsid w:val="00D57863"/>
    <w:rsid w:val="00D6447C"/>
    <w:rsid w:val="00D92264"/>
    <w:rsid w:val="00DC11C4"/>
    <w:rsid w:val="00DD2BC4"/>
    <w:rsid w:val="00DD2F8F"/>
    <w:rsid w:val="00DF76DD"/>
    <w:rsid w:val="00DF7E9B"/>
    <w:rsid w:val="00E20852"/>
    <w:rsid w:val="00E3316B"/>
    <w:rsid w:val="00E45374"/>
    <w:rsid w:val="00E46239"/>
    <w:rsid w:val="00E463C4"/>
    <w:rsid w:val="00E52360"/>
    <w:rsid w:val="00E679A7"/>
    <w:rsid w:val="00E735D4"/>
    <w:rsid w:val="00EB0D66"/>
    <w:rsid w:val="00EB4AF0"/>
    <w:rsid w:val="00EB57D1"/>
    <w:rsid w:val="00EB59A9"/>
    <w:rsid w:val="00ED0F86"/>
    <w:rsid w:val="00ED1F2A"/>
    <w:rsid w:val="00ED3C9B"/>
    <w:rsid w:val="00EE0BA2"/>
    <w:rsid w:val="00EF0B38"/>
    <w:rsid w:val="00EF2B13"/>
    <w:rsid w:val="00EF50D2"/>
    <w:rsid w:val="00F124CF"/>
    <w:rsid w:val="00F12832"/>
    <w:rsid w:val="00F20811"/>
    <w:rsid w:val="00F26B02"/>
    <w:rsid w:val="00F26F02"/>
    <w:rsid w:val="00F36509"/>
    <w:rsid w:val="00F41A01"/>
    <w:rsid w:val="00F47707"/>
    <w:rsid w:val="00F51E04"/>
    <w:rsid w:val="00F53F30"/>
    <w:rsid w:val="00F5580E"/>
    <w:rsid w:val="00F95C91"/>
    <w:rsid w:val="00F96870"/>
    <w:rsid w:val="00FA27DB"/>
    <w:rsid w:val="00FA334A"/>
    <w:rsid w:val="00FB4BCD"/>
    <w:rsid w:val="00FC1A25"/>
    <w:rsid w:val="00FC3BF9"/>
    <w:rsid w:val="00FD0892"/>
    <w:rsid w:val="00FE796C"/>
    <w:rsid w:val="00FF0177"/>
    <w:rsid w:val="00FF3937"/>
    <w:rsid w:val="00FF3DD1"/>
    <w:rsid w:val="00F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6095E"/>
  <w15:chartTrackingRefBased/>
  <w15:docId w15:val="{5DD734BA-E97C-4533-A408-0EECF66E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393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1159"/>
    <w:rPr>
      <w:color w:val="0563C1" w:themeColor="hyperlink"/>
      <w:u w:val="single"/>
    </w:rPr>
  </w:style>
  <w:style w:type="paragraph" w:styleId="a4">
    <w:name w:val="Plain Text"/>
    <w:basedOn w:val="a"/>
    <w:link w:val="a5"/>
    <w:rsid w:val="00791159"/>
    <w:pPr>
      <w:spacing w:after="0" w:line="240" w:lineRule="auto"/>
    </w:pPr>
    <w:rPr>
      <w:rFonts w:ascii="Verona" w:eastAsia="Verona" w:hAnsi="Verona" w:cs="Times New Roman"/>
      <w:sz w:val="20"/>
      <w:szCs w:val="20"/>
    </w:rPr>
  </w:style>
  <w:style w:type="character" w:customStyle="1" w:styleId="a5">
    <w:name w:val="Текст Знак"/>
    <w:basedOn w:val="a0"/>
    <w:link w:val="a4"/>
    <w:rsid w:val="00791159"/>
    <w:rPr>
      <w:rFonts w:ascii="Verona" w:eastAsia="Verona" w:hAnsi="Verona" w:cs="Times New Roman"/>
      <w:sz w:val="20"/>
      <w:szCs w:val="20"/>
    </w:rPr>
  </w:style>
  <w:style w:type="paragraph" w:styleId="a6">
    <w:name w:val="Body Text Indent"/>
    <w:basedOn w:val="a"/>
    <w:link w:val="a7"/>
    <w:rsid w:val="00791159"/>
    <w:pPr>
      <w:tabs>
        <w:tab w:val="left" w:pos="0"/>
      </w:tabs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911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3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3C9B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8011AF"/>
    <w:pPr>
      <w:spacing w:after="0" w:line="240" w:lineRule="auto"/>
    </w:pPr>
  </w:style>
  <w:style w:type="paragraph" w:customStyle="1" w:styleId="p8">
    <w:name w:val="p8"/>
    <w:basedOn w:val="a"/>
    <w:rsid w:val="007D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28CE"/>
  </w:style>
  <w:style w:type="paragraph" w:customStyle="1" w:styleId="p7">
    <w:name w:val="p7"/>
    <w:basedOn w:val="a"/>
    <w:rsid w:val="007D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7D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2D0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2D0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nhideWhenUsed/>
    <w:rsid w:val="00114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1448C"/>
  </w:style>
  <w:style w:type="character" w:styleId="ac">
    <w:name w:val="Strong"/>
    <w:basedOn w:val="a0"/>
    <w:uiPriority w:val="22"/>
    <w:qFormat/>
    <w:rsid w:val="00CF3B40"/>
    <w:rPr>
      <w:b/>
      <w:bCs/>
    </w:rPr>
  </w:style>
  <w:style w:type="paragraph" w:customStyle="1" w:styleId="ConsPlusNormal">
    <w:name w:val="ConsPlusNormal"/>
    <w:rsid w:val="007C7E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нак Знак Знак Знак"/>
    <w:basedOn w:val="a"/>
    <w:rsid w:val="00810CD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">
    <w:name w:val="Текст1"/>
    <w:basedOn w:val="a"/>
    <w:rsid w:val="000E2AA1"/>
    <w:pPr>
      <w:suppressAutoHyphens/>
      <w:spacing w:after="0" w:line="240" w:lineRule="auto"/>
    </w:pPr>
    <w:rPr>
      <w:rFonts w:ascii="Verona" w:eastAsia="Verona" w:hAnsi="Verona" w:cs="Times New Roman"/>
      <w:color w:val="000000"/>
      <w:sz w:val="28"/>
      <w:szCs w:val="28"/>
      <w:lang w:eastAsia="ar-SA"/>
    </w:rPr>
  </w:style>
  <w:style w:type="paragraph" w:customStyle="1" w:styleId="ConsNormal">
    <w:name w:val="ConsNormal"/>
    <w:rsid w:val="000E2AA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4A6DC4"/>
    <w:pPr>
      <w:spacing w:after="222" w:line="240" w:lineRule="auto"/>
      <w:ind w:left="426" w:firstLine="283"/>
      <w:jc w:val="both"/>
    </w:pPr>
    <w:rPr>
      <w:rFonts w:ascii="Arial" w:eastAsia="Times New Roman" w:hAnsi="Arial" w:cs="Times New Roman"/>
      <w:b/>
      <w:sz w:val="28"/>
      <w:szCs w:val="20"/>
      <w:lang w:val="en-US" w:eastAsia="ru-RU"/>
    </w:rPr>
  </w:style>
  <w:style w:type="paragraph" w:customStyle="1" w:styleId="22">
    <w:name w:val="Основной текст с отступом 22"/>
    <w:basedOn w:val="a"/>
    <w:rsid w:val="00691B35"/>
    <w:pPr>
      <w:spacing w:after="222" w:line="240" w:lineRule="auto"/>
      <w:ind w:left="426" w:firstLine="283"/>
      <w:jc w:val="both"/>
    </w:pPr>
    <w:rPr>
      <w:rFonts w:ascii="Arial" w:eastAsia="Times New Roman" w:hAnsi="Arial" w:cs="Times New Roman"/>
      <w:b/>
      <w:sz w:val="28"/>
      <w:szCs w:val="20"/>
      <w:lang w:val="en-US" w:eastAsia="ru-RU"/>
    </w:rPr>
  </w:style>
  <w:style w:type="paragraph" w:styleId="3">
    <w:name w:val="Body Text Indent 3"/>
    <w:basedOn w:val="a"/>
    <w:link w:val="30"/>
    <w:rsid w:val="008B034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B0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Абзац списка1"/>
    <w:basedOn w:val="a"/>
    <w:rsid w:val="005F5F25"/>
    <w:pPr>
      <w:spacing w:after="0" w:line="240" w:lineRule="auto"/>
      <w:ind w:left="720"/>
      <w:jc w:val="both"/>
    </w:pPr>
    <w:rPr>
      <w:rFonts w:ascii="Calibri" w:eastAsia="Calibri" w:hAnsi="Calibri" w:cs="Times New Roman"/>
      <w:sz w:val="24"/>
      <w:lang w:eastAsia="ru-RU"/>
    </w:rPr>
  </w:style>
  <w:style w:type="paragraph" w:customStyle="1" w:styleId="Default">
    <w:name w:val="Default"/>
    <w:rsid w:val="007100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F393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e">
    <w:name w:val="List Paragraph"/>
    <w:basedOn w:val="a"/>
    <w:link w:val="af"/>
    <w:uiPriority w:val="34"/>
    <w:qFormat/>
    <w:rsid w:val="0092522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f">
    <w:name w:val="Абзац списка Знак"/>
    <w:link w:val="ae"/>
    <w:uiPriority w:val="34"/>
    <w:locked/>
    <w:rsid w:val="0092522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673D5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673D5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2">
    <w:name w:val="p2"/>
    <w:basedOn w:val="a"/>
    <w:rsid w:val="0035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3521E6"/>
  </w:style>
  <w:style w:type="paragraph" w:customStyle="1" w:styleId="2">
    <w:name w:val="Абзац списка2"/>
    <w:basedOn w:val="a"/>
    <w:rsid w:val="00E46239"/>
    <w:pPr>
      <w:ind w:left="720"/>
    </w:pPr>
    <w:rPr>
      <w:rFonts w:ascii="Calibri" w:eastAsia="Times New Roman" w:hAnsi="Calibri" w:cs="Times New Roman"/>
    </w:rPr>
  </w:style>
  <w:style w:type="paragraph" w:customStyle="1" w:styleId="af0">
    <w:basedOn w:val="a"/>
    <w:next w:val="ab"/>
    <w:uiPriority w:val="99"/>
    <w:rsid w:val="007B052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0">
    <w:name w:val="consnormal"/>
    <w:basedOn w:val="a"/>
    <w:rsid w:val="007B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F51E0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F51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809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ssluzhba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FBAAB-D7A1-4DD4-8756-59E8EE62D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10</Pages>
  <Words>3754</Words>
  <Characters>21402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Адреева</dc:creator>
  <cp:keywords/>
  <dc:description/>
  <cp:lastModifiedBy>Щипанов Денис Владимирович</cp:lastModifiedBy>
  <cp:revision>114</cp:revision>
  <cp:lastPrinted>2016-08-09T12:39:00Z</cp:lastPrinted>
  <dcterms:created xsi:type="dcterms:W3CDTF">2021-08-27T07:19:00Z</dcterms:created>
  <dcterms:modified xsi:type="dcterms:W3CDTF">2026-02-05T06:24:00Z</dcterms:modified>
</cp:coreProperties>
</file>